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96460E4" w14:textId="640B2DDA" w:rsidR="00654EFB" w:rsidRDefault="00654EFB" w:rsidP="009A6FCD">
      <w:pPr>
        <w:shd w:val="clear" w:color="auto" w:fill="FFFFFF"/>
        <w:ind w:left="4536" w:right="82"/>
        <w:jc w:val="both"/>
        <w:rPr>
          <w:rFonts w:ascii="Arial" w:eastAsia="Arial Unicode MS" w:hAnsi="Arial" w:cs="Arial"/>
          <w:b/>
          <w:bCs/>
          <w:color w:val="000000"/>
          <w:sz w:val="24"/>
          <w:szCs w:val="24"/>
        </w:rPr>
      </w:pPr>
      <w:r w:rsidRPr="003D73DB">
        <w:rPr>
          <w:rFonts w:ascii="Arial" w:eastAsia="Arial Unicode MS" w:hAnsi="Arial" w:cs="Arial"/>
          <w:b/>
          <w:bCs/>
          <w:sz w:val="24"/>
          <w:szCs w:val="24"/>
        </w:rPr>
        <w:t>CONTRATO DE PRESTAÇÃO DE SERVIÇOS AMBULATORIA</w:t>
      </w:r>
      <w:r w:rsidR="00F612D2">
        <w:rPr>
          <w:rFonts w:ascii="Arial" w:eastAsia="Arial Unicode MS" w:hAnsi="Arial" w:cs="Arial"/>
          <w:b/>
          <w:bCs/>
          <w:sz w:val="24"/>
          <w:szCs w:val="24"/>
        </w:rPr>
        <w:t>IS</w:t>
      </w:r>
      <w:r w:rsidRPr="003D73DB">
        <w:rPr>
          <w:rFonts w:ascii="Arial" w:eastAsia="Arial Unicode MS" w:hAnsi="Arial" w:cs="Arial"/>
          <w:b/>
          <w:bCs/>
          <w:sz w:val="24"/>
          <w:szCs w:val="24"/>
        </w:rPr>
        <w:t xml:space="preserve"> ENTRE UNIMED BELÉM COOPERATIVA DE TRABALHO MÉDICO E </w:t>
      </w:r>
      <w:r w:rsidR="001256CE">
        <w:rPr>
          <w:rFonts w:ascii="Arial" w:eastAsia="Arial Unicode MS" w:hAnsi="Arial" w:cs="Arial"/>
          <w:b/>
          <w:bCs/>
          <w:color w:val="000000"/>
          <w:sz w:val="24"/>
          <w:szCs w:val="24"/>
        </w:rPr>
        <w:t>XXXXXXXXXXXXXXXXXXXXX</w:t>
      </w:r>
    </w:p>
    <w:p w14:paraId="1BEAE06F" w14:textId="77777777" w:rsidR="002F2291" w:rsidRDefault="002F2291" w:rsidP="009A6FCD">
      <w:pPr>
        <w:shd w:val="clear" w:color="auto" w:fill="FFFFFF"/>
        <w:ind w:left="4536" w:right="82"/>
        <w:jc w:val="both"/>
        <w:rPr>
          <w:rFonts w:ascii="Arial" w:eastAsia="Arial Unicode MS" w:hAnsi="Arial" w:cs="Arial"/>
          <w:sz w:val="24"/>
          <w:szCs w:val="24"/>
        </w:rPr>
      </w:pPr>
    </w:p>
    <w:p w14:paraId="672A6659" w14:textId="77777777" w:rsidR="00654EFB" w:rsidRPr="009A05B4" w:rsidRDefault="00654EFB" w:rsidP="00654EFB">
      <w:pPr>
        <w:shd w:val="clear" w:color="auto" w:fill="FFFFFF"/>
        <w:ind w:right="80"/>
        <w:jc w:val="both"/>
        <w:rPr>
          <w:rFonts w:ascii="Arial" w:eastAsia="Arial Unicode MS" w:hAnsi="Arial" w:cs="Arial"/>
          <w:sz w:val="24"/>
          <w:szCs w:val="24"/>
        </w:rPr>
      </w:pPr>
    </w:p>
    <w:p w14:paraId="089962AA" w14:textId="1EE23FE5" w:rsidR="00654EFB" w:rsidRPr="005E0FEA" w:rsidRDefault="002F2291" w:rsidP="00DF06FA">
      <w:pPr>
        <w:shd w:val="clear" w:color="auto" w:fill="FFFFFF"/>
        <w:spacing w:line="276" w:lineRule="auto"/>
        <w:ind w:right="80"/>
        <w:jc w:val="both"/>
        <w:rPr>
          <w:rFonts w:ascii="Arial" w:eastAsia="Arial Unicode MS" w:hAnsi="Arial" w:cs="Arial"/>
          <w:b/>
          <w:bCs/>
          <w:color w:val="000000"/>
          <w:sz w:val="24"/>
          <w:szCs w:val="24"/>
        </w:rPr>
      </w:pPr>
      <w:r>
        <w:rPr>
          <w:rStyle w:val="normaltextrun"/>
          <w:rFonts w:ascii="Arial" w:hAnsi="Arial" w:cs="Arial"/>
          <w:color w:val="000000"/>
          <w:sz w:val="23"/>
          <w:szCs w:val="23"/>
          <w:shd w:val="clear" w:color="auto" w:fill="FFFFFF"/>
        </w:rPr>
        <w:t xml:space="preserve">Pelo presente instrumento particular de Contrato de Prestação de Serviços que entre si fazem a </w:t>
      </w:r>
      <w:r>
        <w:rPr>
          <w:rStyle w:val="normaltextrun"/>
          <w:rFonts w:ascii="Arial" w:hAnsi="Arial" w:cs="Arial"/>
          <w:b/>
          <w:bCs/>
          <w:color w:val="000000"/>
          <w:sz w:val="23"/>
          <w:szCs w:val="23"/>
          <w:shd w:val="clear" w:color="auto" w:fill="FFFFFF"/>
        </w:rPr>
        <w:t>UNIMED BELÉM COOPERATIVA DE TRABALHO MÉDICO</w:t>
      </w:r>
      <w:r>
        <w:rPr>
          <w:rStyle w:val="normaltextrun"/>
          <w:rFonts w:ascii="Arial" w:hAnsi="Arial" w:cs="Arial"/>
          <w:color w:val="000000"/>
          <w:sz w:val="23"/>
          <w:szCs w:val="23"/>
          <w:shd w:val="clear" w:color="auto" w:fill="FFFFFF"/>
        </w:rPr>
        <w:t xml:space="preserve">, regida pela Lei 5.764 de 16/12/1971, pessoa jurídica de direito privado com sede na Travessa Curuzú, nº 2212, Bairro: Marco, Belém/Pará, CEP 66085-823, CNPJ/MF nº 04.201.372/0001-37, operadora de planos de Saúde com registro perante a ANS sob nº 30397-6, neste ato representada na forma de seu Estatuto Social por sua Diretora Geral, </w:t>
      </w:r>
      <w:r>
        <w:rPr>
          <w:rStyle w:val="normaltextrun"/>
          <w:rFonts w:ascii="Arial" w:hAnsi="Arial" w:cs="Arial"/>
          <w:b/>
          <w:bCs/>
          <w:color w:val="000000"/>
          <w:sz w:val="23"/>
          <w:szCs w:val="23"/>
          <w:shd w:val="clear" w:color="auto" w:fill="FFFFFF"/>
        </w:rPr>
        <w:t xml:space="preserve">Dra. Elaine Xavier Prestes, </w:t>
      </w:r>
      <w:r>
        <w:rPr>
          <w:rStyle w:val="normaltextrun"/>
          <w:rFonts w:ascii="Arial" w:hAnsi="Arial" w:cs="Arial"/>
          <w:color w:val="000000"/>
          <w:sz w:val="23"/>
          <w:szCs w:val="23"/>
          <w:shd w:val="clear" w:color="auto" w:fill="FFFFFF"/>
        </w:rPr>
        <w:t xml:space="preserve">brasileira, divorciada, médica, CPF XXXXXXXXXXXXXX, CRM/PA XXXXXXXX, residente em Belém/PA, e pela Diretora de Provimento de Saúde, </w:t>
      </w:r>
      <w:r>
        <w:rPr>
          <w:rStyle w:val="normaltextrun"/>
          <w:rFonts w:ascii="Arial" w:hAnsi="Arial" w:cs="Arial"/>
          <w:b/>
          <w:bCs/>
          <w:color w:val="000000"/>
          <w:sz w:val="23"/>
          <w:szCs w:val="23"/>
          <w:shd w:val="clear" w:color="auto" w:fill="FFFFFF"/>
        </w:rPr>
        <w:t>Dra. Ítala Ibanilda Pantoja Oliveira Alves</w:t>
      </w:r>
      <w:r>
        <w:rPr>
          <w:rStyle w:val="normaltextrun"/>
          <w:rFonts w:ascii="Arial" w:hAnsi="Arial" w:cs="Arial"/>
          <w:color w:val="000000"/>
          <w:sz w:val="23"/>
          <w:szCs w:val="23"/>
          <w:shd w:val="clear" w:color="auto" w:fill="FFFFFF"/>
        </w:rPr>
        <w:t>, brasileira, separada, médica, CPF XXXXXXXXXXXXXX, CRM/PA XXXX, residente em Belém/PA, doravante denominada</w:t>
      </w:r>
      <w:r>
        <w:rPr>
          <w:rStyle w:val="normaltextrun"/>
          <w:rFonts w:ascii="Arial" w:hAnsi="Arial" w:cs="Arial"/>
          <w:b/>
          <w:bCs/>
          <w:color w:val="000000"/>
          <w:sz w:val="23"/>
          <w:szCs w:val="23"/>
          <w:shd w:val="clear" w:color="auto" w:fill="FFFFFF"/>
        </w:rPr>
        <w:t xml:space="preserve"> CONTRATANTE, </w:t>
      </w:r>
      <w:r w:rsidR="00654EFB" w:rsidRPr="003D73DB">
        <w:rPr>
          <w:rFonts w:ascii="Arial" w:eastAsia="Arial Unicode MS" w:hAnsi="Arial" w:cs="Arial"/>
          <w:sz w:val="24"/>
          <w:szCs w:val="24"/>
        </w:rPr>
        <w:t xml:space="preserve">e de outro lado, </w:t>
      </w:r>
      <w:r w:rsidR="001256CE">
        <w:rPr>
          <w:rFonts w:ascii="Arial" w:eastAsia="Arial Unicode MS" w:hAnsi="Arial" w:cs="Arial"/>
          <w:b/>
          <w:bCs/>
          <w:color w:val="000000"/>
          <w:sz w:val="24"/>
          <w:szCs w:val="24"/>
        </w:rPr>
        <w:t>XXXXXXXXXXXXXXXXXXXX</w:t>
      </w:r>
      <w:r w:rsidR="00325B2C">
        <w:rPr>
          <w:rFonts w:ascii="Arial" w:eastAsia="Arial Unicode MS" w:hAnsi="Arial" w:cs="Arial"/>
          <w:b/>
          <w:bCs/>
          <w:color w:val="000000"/>
          <w:sz w:val="24"/>
          <w:szCs w:val="24"/>
        </w:rPr>
        <w:t>,</w:t>
      </w:r>
      <w:r w:rsidR="00DF06FA">
        <w:rPr>
          <w:rFonts w:ascii="Arial" w:eastAsia="Arial Unicode MS" w:hAnsi="Arial" w:cs="Arial"/>
          <w:b/>
          <w:bCs/>
          <w:color w:val="000000"/>
          <w:sz w:val="24"/>
          <w:szCs w:val="24"/>
        </w:rPr>
        <w:t xml:space="preserve"> </w:t>
      </w:r>
      <w:r w:rsidR="00654EFB" w:rsidRPr="00DF06FA">
        <w:rPr>
          <w:rFonts w:ascii="Arial" w:eastAsia="Arial Unicode MS" w:hAnsi="Arial" w:cs="Arial"/>
          <w:bCs/>
          <w:color w:val="000000"/>
          <w:sz w:val="24"/>
          <w:szCs w:val="24"/>
        </w:rPr>
        <w:t xml:space="preserve">inscrita no CNPJ sob o nº </w:t>
      </w:r>
      <w:r w:rsidR="001256CE">
        <w:rPr>
          <w:rFonts w:ascii="Arial" w:eastAsia="Arial Unicode MS" w:hAnsi="Arial" w:cs="Arial"/>
          <w:bCs/>
          <w:color w:val="000000"/>
          <w:sz w:val="24"/>
          <w:szCs w:val="24"/>
        </w:rPr>
        <w:t>XXXXXXXXXXXXXX</w:t>
      </w:r>
      <w:r w:rsidR="00654EFB" w:rsidRPr="00DF06FA">
        <w:rPr>
          <w:rFonts w:ascii="Arial" w:eastAsia="Arial Unicode MS" w:hAnsi="Arial" w:cs="Arial"/>
          <w:bCs/>
          <w:color w:val="000000"/>
          <w:sz w:val="24"/>
          <w:szCs w:val="24"/>
        </w:rPr>
        <w:t>, registro no Cadastro Nacional de Estabelecimento de Saúde nº</w:t>
      </w:r>
      <w:r w:rsidR="009776C7">
        <w:rPr>
          <w:rFonts w:ascii="Arial" w:eastAsia="Arial Unicode MS" w:hAnsi="Arial" w:cs="Arial"/>
          <w:bCs/>
          <w:color w:val="000000"/>
          <w:sz w:val="24"/>
          <w:szCs w:val="24"/>
        </w:rPr>
        <w:t xml:space="preserve"> </w:t>
      </w:r>
      <w:r w:rsidR="001256CE">
        <w:rPr>
          <w:rFonts w:ascii="Arial" w:eastAsia="Arial Unicode MS" w:hAnsi="Arial" w:cs="Arial"/>
          <w:bCs/>
          <w:color w:val="000000"/>
          <w:sz w:val="24"/>
          <w:szCs w:val="24"/>
        </w:rPr>
        <w:t>XXXXXXXXX</w:t>
      </w:r>
      <w:r w:rsidR="00654EFB" w:rsidRPr="00DF06FA">
        <w:rPr>
          <w:rFonts w:ascii="Arial" w:eastAsia="Arial Unicode MS" w:hAnsi="Arial" w:cs="Arial"/>
          <w:bCs/>
          <w:color w:val="000000"/>
          <w:sz w:val="24"/>
          <w:szCs w:val="24"/>
        </w:rPr>
        <w:t xml:space="preserve">, com sede a </w:t>
      </w:r>
      <w:r w:rsidR="001256CE">
        <w:rPr>
          <w:rFonts w:ascii="Arial" w:eastAsia="Arial Unicode MS" w:hAnsi="Arial" w:cs="Arial"/>
          <w:bCs/>
          <w:color w:val="000000"/>
          <w:sz w:val="24"/>
          <w:szCs w:val="24"/>
        </w:rPr>
        <w:t>XXXXXENDEREÇOXXXXX</w:t>
      </w:r>
      <w:r w:rsidR="00DF06FA" w:rsidRPr="00DF06FA">
        <w:rPr>
          <w:rFonts w:ascii="Arial" w:eastAsia="Arial Unicode MS" w:hAnsi="Arial" w:cs="Arial"/>
          <w:bCs/>
          <w:color w:val="000000"/>
          <w:sz w:val="24"/>
          <w:szCs w:val="24"/>
        </w:rPr>
        <w:t xml:space="preserve">, </w:t>
      </w:r>
      <w:r w:rsidR="009776C7">
        <w:rPr>
          <w:rFonts w:ascii="Arial" w:eastAsia="Arial Unicode MS" w:hAnsi="Arial" w:cs="Arial"/>
          <w:bCs/>
          <w:color w:val="000000"/>
          <w:sz w:val="24"/>
          <w:szCs w:val="24"/>
        </w:rPr>
        <w:t xml:space="preserve">Nº </w:t>
      </w:r>
      <w:r w:rsidR="001256CE">
        <w:rPr>
          <w:rFonts w:ascii="Arial" w:eastAsia="Arial Unicode MS" w:hAnsi="Arial" w:cs="Arial"/>
          <w:bCs/>
          <w:color w:val="000000"/>
          <w:sz w:val="24"/>
          <w:szCs w:val="24"/>
        </w:rPr>
        <w:t>XXXX</w:t>
      </w:r>
      <w:r w:rsidR="00654EFB" w:rsidRPr="00DF06FA">
        <w:rPr>
          <w:rFonts w:ascii="Arial" w:eastAsia="Arial Unicode MS" w:hAnsi="Arial" w:cs="Arial"/>
          <w:bCs/>
          <w:color w:val="000000"/>
          <w:sz w:val="24"/>
          <w:szCs w:val="24"/>
        </w:rPr>
        <w:t xml:space="preserve">, Bairro: </w:t>
      </w:r>
      <w:r w:rsidR="001256CE">
        <w:rPr>
          <w:rFonts w:ascii="Arial" w:eastAsia="Arial Unicode MS" w:hAnsi="Arial" w:cs="Arial"/>
          <w:bCs/>
          <w:color w:val="000000"/>
          <w:sz w:val="24"/>
          <w:szCs w:val="24"/>
        </w:rPr>
        <w:t>XXXXX</w:t>
      </w:r>
      <w:r w:rsidR="00654EFB" w:rsidRPr="00DF06FA">
        <w:rPr>
          <w:rFonts w:ascii="Arial" w:eastAsia="Arial Unicode MS" w:hAnsi="Arial" w:cs="Arial"/>
          <w:bCs/>
          <w:color w:val="000000"/>
          <w:sz w:val="24"/>
          <w:szCs w:val="24"/>
        </w:rPr>
        <w:t xml:space="preserve">, na cidade de </w:t>
      </w:r>
      <w:r w:rsidR="0081046A">
        <w:rPr>
          <w:rFonts w:ascii="Arial" w:eastAsia="Arial Unicode MS" w:hAnsi="Arial" w:cs="Arial"/>
          <w:bCs/>
          <w:color w:val="000000"/>
          <w:sz w:val="24"/>
          <w:szCs w:val="24"/>
        </w:rPr>
        <w:t>Belém</w:t>
      </w:r>
      <w:r w:rsidR="00654EFB" w:rsidRPr="00DF06FA">
        <w:rPr>
          <w:rFonts w:ascii="Arial" w:eastAsia="Arial Unicode MS" w:hAnsi="Arial" w:cs="Arial"/>
          <w:bCs/>
          <w:color w:val="000000"/>
          <w:sz w:val="24"/>
          <w:szCs w:val="24"/>
        </w:rPr>
        <w:t xml:space="preserve">/PA, CEP </w:t>
      </w:r>
      <w:r w:rsidR="001256CE">
        <w:rPr>
          <w:rFonts w:ascii="Arial" w:eastAsia="Arial Unicode MS" w:hAnsi="Arial" w:cs="Arial"/>
          <w:bCs/>
          <w:color w:val="000000"/>
          <w:sz w:val="24"/>
          <w:szCs w:val="24"/>
        </w:rPr>
        <w:t>XXXXXXXX</w:t>
      </w:r>
      <w:r w:rsidR="00654EFB" w:rsidRPr="00DF06FA">
        <w:rPr>
          <w:rFonts w:ascii="Arial" w:eastAsia="Arial Unicode MS" w:hAnsi="Arial" w:cs="Arial"/>
          <w:bCs/>
          <w:color w:val="000000"/>
          <w:sz w:val="24"/>
          <w:szCs w:val="24"/>
        </w:rPr>
        <w:t xml:space="preserve">, neste ato representada na forma de seu contrato social </w:t>
      </w:r>
      <w:r w:rsidR="001256CE" w:rsidRPr="001256CE">
        <w:rPr>
          <w:rFonts w:ascii="Arial" w:eastAsia="Arial Unicode MS" w:hAnsi="Arial" w:cs="Arial"/>
          <w:bCs/>
          <w:color w:val="000000"/>
          <w:sz w:val="24"/>
          <w:szCs w:val="24"/>
        </w:rPr>
        <w:t>pelos sócios [nome sócio 1], [nacionalidade], [estado civil], [profissão], [CPF ], residente em [município/PA] e [nome sócio 2], [nacionalidade], [estado civil], [profissão], [CPF ],</w:t>
      </w:r>
      <w:r w:rsidR="001256CE">
        <w:t xml:space="preserve"> </w:t>
      </w:r>
      <w:r w:rsidR="001256CE" w:rsidRPr="001256CE">
        <w:rPr>
          <w:rFonts w:ascii="Arial" w:eastAsia="Arial Unicode MS" w:hAnsi="Arial" w:cs="Arial"/>
          <w:bCs/>
          <w:color w:val="000000"/>
          <w:sz w:val="24"/>
          <w:szCs w:val="24"/>
        </w:rPr>
        <w:t>residente em [município/PA],</w:t>
      </w:r>
      <w:r w:rsidR="00654EFB" w:rsidRPr="001256CE">
        <w:rPr>
          <w:rFonts w:ascii="Arial" w:eastAsia="Arial Unicode MS" w:hAnsi="Arial" w:cs="Arial"/>
          <w:bCs/>
          <w:color w:val="000000"/>
          <w:sz w:val="24"/>
          <w:szCs w:val="24"/>
        </w:rPr>
        <w:t>,</w:t>
      </w:r>
      <w:r w:rsidR="00654EFB" w:rsidRPr="003D73DB">
        <w:rPr>
          <w:rFonts w:ascii="Arial" w:eastAsia="Arial Unicode MS" w:hAnsi="Arial" w:cs="Arial"/>
          <w:sz w:val="24"/>
          <w:szCs w:val="24"/>
        </w:rPr>
        <w:t xml:space="preserve"> de conformidade com seus atos constitutivos, doravante denominado simplesmente de</w:t>
      </w:r>
      <w:r w:rsidR="00654EFB" w:rsidRPr="003D73DB">
        <w:rPr>
          <w:rFonts w:ascii="Arial" w:eastAsia="Arial Unicode MS" w:hAnsi="Arial" w:cs="Arial"/>
          <w:b/>
          <w:bCs/>
          <w:sz w:val="24"/>
          <w:szCs w:val="24"/>
        </w:rPr>
        <w:t xml:space="preserve"> CONTRATADO</w:t>
      </w:r>
      <w:r w:rsidR="00654EFB" w:rsidRPr="003D73DB">
        <w:rPr>
          <w:rFonts w:ascii="Arial" w:eastAsia="Arial Unicode MS" w:hAnsi="Arial" w:cs="Arial"/>
          <w:sz w:val="24"/>
          <w:szCs w:val="24"/>
        </w:rPr>
        <w:t xml:space="preserve">, tendo em vista os dispositivos legais e regulamentares aplicáveis a espécie RESOLVEM de comum acordo celebrar o presente </w:t>
      </w:r>
      <w:r w:rsidR="00654EFB" w:rsidRPr="003D73DB">
        <w:rPr>
          <w:rFonts w:ascii="Arial" w:eastAsia="Arial Unicode MS" w:hAnsi="Arial" w:cs="Arial"/>
          <w:b/>
          <w:bCs/>
          <w:sz w:val="24"/>
          <w:szCs w:val="24"/>
        </w:rPr>
        <w:t>CONTRATO</w:t>
      </w:r>
      <w:r w:rsidR="00654EFB" w:rsidRPr="003D73DB">
        <w:rPr>
          <w:rFonts w:ascii="Arial" w:eastAsia="Arial Unicode MS" w:hAnsi="Arial" w:cs="Arial"/>
          <w:sz w:val="24"/>
          <w:szCs w:val="24"/>
        </w:rPr>
        <w:t xml:space="preserve"> de prestação de serviços, mediante as seguintes cláusulas e condições: </w:t>
      </w:r>
    </w:p>
    <w:p w14:paraId="0A37501D" w14:textId="77777777" w:rsidR="00654EFB" w:rsidRPr="009A05B4" w:rsidRDefault="00654EFB" w:rsidP="00654EFB">
      <w:pPr>
        <w:shd w:val="clear" w:color="auto" w:fill="FFFFFF"/>
        <w:spacing w:line="276" w:lineRule="auto"/>
        <w:ind w:right="80"/>
        <w:jc w:val="both"/>
        <w:rPr>
          <w:rFonts w:ascii="Arial" w:eastAsia="Arial Unicode MS" w:hAnsi="Arial" w:cs="Arial"/>
          <w:b/>
          <w:bCs/>
          <w:sz w:val="24"/>
          <w:szCs w:val="24"/>
        </w:rPr>
      </w:pPr>
    </w:p>
    <w:p w14:paraId="6367860A" w14:textId="77777777" w:rsidR="00654EFB" w:rsidRPr="00073F67" w:rsidRDefault="00654EFB" w:rsidP="00654EFB">
      <w:pPr>
        <w:shd w:val="clear" w:color="auto" w:fill="FFFFFF"/>
        <w:spacing w:after="240" w:line="276" w:lineRule="auto"/>
        <w:ind w:right="80"/>
        <w:jc w:val="both"/>
        <w:rPr>
          <w:rFonts w:ascii="Arial" w:hAnsi="Arial" w:cs="Arial"/>
          <w:sz w:val="24"/>
          <w:szCs w:val="24"/>
        </w:rPr>
      </w:pPr>
      <w:r w:rsidRPr="009A05B4">
        <w:rPr>
          <w:rFonts w:ascii="Arial" w:eastAsia="Arial Unicode MS" w:hAnsi="Arial" w:cs="Arial"/>
          <w:b/>
          <w:bCs/>
          <w:sz w:val="24"/>
          <w:szCs w:val="24"/>
        </w:rPr>
        <w:t>CLÁUSULA PRIMEIRA – DO OBJETO E NATUREZA E SERVIÇOS CONTRATADOS</w:t>
      </w:r>
    </w:p>
    <w:p w14:paraId="14092DA7" w14:textId="3C2E0250" w:rsidR="00654EFB" w:rsidRPr="003D73DB" w:rsidRDefault="00654EFB" w:rsidP="00654EFB">
      <w:pPr>
        <w:shd w:val="clear" w:color="auto" w:fill="FFFFFF"/>
        <w:spacing w:line="276" w:lineRule="auto"/>
        <w:ind w:right="57"/>
        <w:jc w:val="both"/>
        <w:rPr>
          <w:rFonts w:ascii="Arial" w:eastAsia="Arial Unicode MS" w:hAnsi="Arial" w:cs="Arial"/>
          <w:color w:val="000000"/>
          <w:sz w:val="24"/>
          <w:szCs w:val="24"/>
        </w:rPr>
      </w:pPr>
      <w:r w:rsidRPr="003D73DB">
        <w:rPr>
          <w:rFonts w:ascii="Arial" w:eastAsia="Arial Unicode MS" w:hAnsi="Arial" w:cs="Arial"/>
          <w:color w:val="000000"/>
          <w:sz w:val="24"/>
          <w:szCs w:val="24"/>
        </w:rPr>
        <w:t xml:space="preserve">1.1 – O presente Contrato é bilateral, oneroso, consensual e tem por objeto a execução de serviços a nível ambulatorial, de natureza eletiva, nas especialidades de </w:t>
      </w:r>
      <w:r w:rsidR="00C52C74" w:rsidRPr="00C52C74">
        <w:rPr>
          <w:rFonts w:ascii="Arial" w:eastAsia="Arial Unicode MS" w:hAnsi="Arial" w:cs="Arial"/>
          <w:color w:val="000000"/>
          <w:sz w:val="24"/>
          <w:szCs w:val="24"/>
        </w:rPr>
        <w:t xml:space="preserve">Fonoaudiologia, </w:t>
      </w:r>
      <w:r w:rsidR="00750350">
        <w:rPr>
          <w:rFonts w:ascii="Arial" w:eastAsia="Arial Unicode MS" w:hAnsi="Arial" w:cs="Arial"/>
          <w:color w:val="000000"/>
          <w:sz w:val="24"/>
          <w:szCs w:val="24"/>
        </w:rPr>
        <w:t>Psicologia e Terapia Ocupacional</w:t>
      </w:r>
      <w:r w:rsidRPr="003D73DB">
        <w:rPr>
          <w:rFonts w:ascii="Arial" w:eastAsia="Arial Unicode MS" w:hAnsi="Arial" w:cs="Arial"/>
          <w:color w:val="000000"/>
          <w:sz w:val="24"/>
          <w:szCs w:val="24"/>
        </w:rPr>
        <w:t>.</w:t>
      </w:r>
    </w:p>
    <w:p w14:paraId="3A0A0830" w14:textId="6C597BFE" w:rsidR="00654EFB" w:rsidRPr="00F0703F" w:rsidRDefault="00654EFB" w:rsidP="06048133">
      <w:pPr>
        <w:shd w:val="clear" w:color="auto" w:fill="FFFFFF" w:themeFill="background1"/>
        <w:spacing w:before="240" w:line="276" w:lineRule="auto"/>
        <w:ind w:right="57"/>
        <w:jc w:val="both"/>
        <w:rPr>
          <w:rFonts w:ascii="Arial" w:eastAsia="Arial Unicode MS" w:hAnsi="Arial" w:cs="Arial"/>
          <w:sz w:val="24"/>
          <w:szCs w:val="24"/>
        </w:rPr>
      </w:pPr>
      <w:r w:rsidRPr="1A7C36AE">
        <w:rPr>
          <w:rFonts w:ascii="Arial" w:eastAsia="Arial Unicode MS" w:hAnsi="Arial" w:cs="Arial"/>
          <w:sz w:val="24"/>
          <w:szCs w:val="24"/>
        </w:rPr>
        <w:t>1.1.1- Terapias</w:t>
      </w:r>
      <w:r w:rsidR="00CD146F" w:rsidRPr="1A7C36AE">
        <w:rPr>
          <w:rFonts w:ascii="Arial" w:eastAsia="Arial Unicode MS" w:hAnsi="Arial" w:cs="Arial"/>
          <w:sz w:val="24"/>
          <w:szCs w:val="24"/>
        </w:rPr>
        <w:t xml:space="preserve"> incluídas no objeto da contratação dos serviços</w:t>
      </w:r>
      <w:r w:rsidR="009F6278">
        <w:rPr>
          <w:rFonts w:ascii="Arial" w:eastAsia="Arial Unicode MS" w:hAnsi="Arial" w:cs="Arial"/>
          <w:sz w:val="24"/>
          <w:szCs w:val="24"/>
        </w:rPr>
        <w:t>: Terapia convencional e métodos em</w:t>
      </w:r>
      <w:r w:rsidR="009F6278" w:rsidRPr="009F6278">
        <w:rPr>
          <w:rFonts w:ascii="Arial" w:eastAsia="Arial Unicode MS" w:hAnsi="Arial" w:cs="Arial"/>
          <w:b/>
          <w:sz w:val="24"/>
          <w:szCs w:val="24"/>
        </w:rPr>
        <w:t xml:space="preserve"> XXXXXXXXXXX</w:t>
      </w:r>
      <w:r w:rsidR="009F6278">
        <w:rPr>
          <w:rFonts w:ascii="Arial" w:eastAsia="Arial Unicode MS" w:hAnsi="Arial" w:cs="Arial"/>
          <w:b/>
          <w:sz w:val="24"/>
          <w:szCs w:val="24"/>
        </w:rPr>
        <w:t>XX</w:t>
      </w:r>
    </w:p>
    <w:p w14:paraId="5DAB6C7B" w14:textId="77777777" w:rsidR="00654EFB" w:rsidRPr="003D73DB" w:rsidRDefault="00654EFB" w:rsidP="1A7C36AE">
      <w:pPr>
        <w:shd w:val="clear" w:color="auto" w:fill="FFFFFF" w:themeFill="background1"/>
        <w:spacing w:line="144" w:lineRule="auto"/>
        <w:ind w:right="57"/>
        <w:jc w:val="both"/>
        <w:rPr>
          <w:rFonts w:ascii="Arial" w:eastAsia="Arial Unicode MS" w:hAnsi="Arial" w:cs="Arial"/>
          <w:sz w:val="24"/>
          <w:szCs w:val="24"/>
        </w:rPr>
      </w:pPr>
    </w:p>
    <w:p w14:paraId="6D23018E" w14:textId="57482F22" w:rsidR="00654EFB" w:rsidRPr="003D73DB" w:rsidRDefault="00654EFB" w:rsidP="1A7C36AE">
      <w:pPr>
        <w:shd w:val="clear" w:color="auto" w:fill="FFFFFF" w:themeFill="background1"/>
        <w:tabs>
          <w:tab w:val="left" w:pos="2694"/>
        </w:tabs>
        <w:suppressAutoHyphens w:val="0"/>
        <w:spacing w:after="200" w:line="276" w:lineRule="auto"/>
        <w:ind w:right="80"/>
        <w:jc w:val="both"/>
        <w:rPr>
          <w:rFonts w:ascii="Arial" w:eastAsia="Arial" w:hAnsi="Arial" w:cs="Arial"/>
          <w:sz w:val="24"/>
          <w:szCs w:val="24"/>
        </w:rPr>
      </w:pPr>
      <w:r w:rsidRPr="1A7C36AE">
        <w:rPr>
          <w:rFonts w:ascii="Arial" w:eastAsia="Arial Unicode MS" w:hAnsi="Arial" w:cs="Arial"/>
          <w:sz w:val="24"/>
          <w:szCs w:val="24"/>
        </w:rPr>
        <w:t xml:space="preserve">1.2 - </w:t>
      </w:r>
      <w:r w:rsidR="01B82F59" w:rsidRPr="1A7C36AE">
        <w:rPr>
          <w:rFonts w:ascii="Arial" w:eastAsia="Arial" w:hAnsi="Arial" w:cs="Arial"/>
          <w:sz w:val="24"/>
          <w:szCs w:val="24"/>
        </w:rPr>
        <w:t>Os serviços serão prestados conforme a estrutura que o procedimento demandar e de acordo com a situação em que se apresentar o paciente.</w:t>
      </w:r>
    </w:p>
    <w:p w14:paraId="7C6047EC" w14:textId="4739F403" w:rsidR="00654EFB" w:rsidRPr="003D73DB" w:rsidRDefault="00654EFB" w:rsidP="1A7C36AE">
      <w:pPr>
        <w:shd w:val="clear" w:color="auto" w:fill="FFFFFF" w:themeFill="background1"/>
        <w:suppressAutoHyphens w:val="0"/>
        <w:spacing w:after="200" w:line="276" w:lineRule="auto"/>
        <w:ind w:right="80"/>
        <w:jc w:val="both"/>
        <w:rPr>
          <w:rFonts w:ascii="Arial" w:eastAsia="Arial" w:hAnsi="Arial" w:cs="Arial"/>
          <w:sz w:val="24"/>
          <w:szCs w:val="24"/>
        </w:rPr>
      </w:pPr>
      <w:r w:rsidRPr="1A7C36AE">
        <w:rPr>
          <w:rFonts w:ascii="Arial" w:eastAsia="Arial Unicode MS" w:hAnsi="Arial" w:cs="Arial"/>
          <w:sz w:val="24"/>
          <w:szCs w:val="24"/>
        </w:rPr>
        <w:lastRenderedPageBreak/>
        <w:t xml:space="preserve">1.3 – </w:t>
      </w:r>
      <w:r w:rsidR="7E36BF10" w:rsidRPr="1A7C36AE">
        <w:rPr>
          <w:rFonts w:ascii="Arial" w:eastAsia="Arial" w:hAnsi="Arial" w:cs="Arial"/>
          <w:sz w:val="24"/>
          <w:szCs w:val="24"/>
        </w:rPr>
        <w:t>Os serviços contratados estão detalhados com suas respectivas codificações no portal do prestador.</w:t>
      </w:r>
    </w:p>
    <w:p w14:paraId="2AA0C991" w14:textId="013AAF31" w:rsidR="00654EFB" w:rsidRDefault="00654EFB" w:rsidP="00654EFB">
      <w:pPr>
        <w:shd w:val="clear" w:color="auto" w:fill="FFFFFF"/>
        <w:spacing w:after="240"/>
        <w:ind w:right="80"/>
        <w:jc w:val="both"/>
        <w:rPr>
          <w:rFonts w:ascii="Arial" w:eastAsia="Arial Unicode MS" w:hAnsi="Arial" w:cs="Arial"/>
          <w:sz w:val="24"/>
          <w:szCs w:val="24"/>
          <w:u w:val="single"/>
        </w:rPr>
      </w:pPr>
      <w:r w:rsidRPr="002650D2">
        <w:rPr>
          <w:rFonts w:ascii="Arial" w:eastAsia="Arial Unicode MS" w:hAnsi="Arial" w:cs="Arial"/>
          <w:sz w:val="24"/>
          <w:szCs w:val="24"/>
        </w:rPr>
        <w:t>1.</w:t>
      </w:r>
      <w:r>
        <w:rPr>
          <w:rFonts w:ascii="Arial" w:eastAsia="Arial Unicode MS" w:hAnsi="Arial" w:cs="Arial"/>
          <w:sz w:val="24"/>
          <w:szCs w:val="24"/>
        </w:rPr>
        <w:t>4</w:t>
      </w:r>
      <w:r w:rsidRPr="002650D2">
        <w:rPr>
          <w:rFonts w:ascii="Arial" w:eastAsia="Arial Unicode MS" w:hAnsi="Arial" w:cs="Arial"/>
          <w:sz w:val="24"/>
          <w:szCs w:val="24"/>
        </w:rPr>
        <w:t xml:space="preserve"> – </w:t>
      </w:r>
      <w:r>
        <w:rPr>
          <w:rFonts w:ascii="Arial" w:eastAsia="Arial Unicode MS" w:hAnsi="Arial" w:cs="Arial"/>
          <w:sz w:val="24"/>
          <w:szCs w:val="24"/>
        </w:rPr>
        <w:t xml:space="preserve">Os procedimentos </w:t>
      </w:r>
      <w:r w:rsidRPr="006F290A">
        <w:rPr>
          <w:rFonts w:ascii="Arial" w:eastAsia="Arial Unicode MS" w:hAnsi="Arial" w:cs="Arial"/>
          <w:sz w:val="24"/>
          <w:szCs w:val="24"/>
        </w:rPr>
        <w:t>NÃO PREVISTOS NESTE CONTRATO E ANEXOS</w:t>
      </w:r>
      <w:r>
        <w:rPr>
          <w:rFonts w:ascii="Arial" w:eastAsia="Arial Unicode MS" w:hAnsi="Arial" w:cs="Arial"/>
          <w:sz w:val="24"/>
          <w:szCs w:val="24"/>
        </w:rPr>
        <w:t xml:space="preserve"> somente poderão ser realizados se devidamente autorizados</w:t>
      </w:r>
      <w:r w:rsidR="00F612D2">
        <w:rPr>
          <w:rFonts w:ascii="Arial" w:eastAsia="Arial Unicode MS" w:hAnsi="Arial" w:cs="Arial"/>
          <w:sz w:val="24"/>
          <w:szCs w:val="24"/>
        </w:rPr>
        <w:t xml:space="preserve"> e referenciados</w:t>
      </w:r>
      <w:r>
        <w:rPr>
          <w:rFonts w:ascii="Arial" w:eastAsia="Arial Unicode MS" w:hAnsi="Arial" w:cs="Arial"/>
          <w:sz w:val="24"/>
          <w:szCs w:val="24"/>
        </w:rPr>
        <w:t xml:space="preserve"> pela UNIMED.</w:t>
      </w:r>
    </w:p>
    <w:p w14:paraId="1D832D2A" w14:textId="77777777" w:rsidR="00654EFB" w:rsidRPr="00A00311" w:rsidRDefault="00654EFB" w:rsidP="00654EFB">
      <w:pPr>
        <w:shd w:val="clear" w:color="auto" w:fill="FFFFFF"/>
        <w:ind w:right="80"/>
        <w:jc w:val="both"/>
        <w:rPr>
          <w:rFonts w:ascii="Arial" w:hAnsi="Arial" w:cs="Arial"/>
          <w:sz w:val="24"/>
          <w:szCs w:val="24"/>
        </w:rPr>
      </w:pPr>
      <w:r w:rsidRPr="00B53C41">
        <w:rPr>
          <w:rFonts w:ascii="Arial" w:eastAsia="Arial Unicode MS" w:hAnsi="Arial" w:cs="Arial"/>
          <w:sz w:val="24"/>
          <w:szCs w:val="24"/>
        </w:rPr>
        <w:t>1.4.1 – Sem prejuízo, atraso ou demora do atendimento dos beneficiári</w:t>
      </w:r>
      <w:r>
        <w:rPr>
          <w:rFonts w:ascii="Arial" w:eastAsia="Arial Unicode MS" w:hAnsi="Arial" w:cs="Arial"/>
          <w:sz w:val="24"/>
          <w:szCs w:val="24"/>
        </w:rPr>
        <w:t xml:space="preserve">os da UNIMED, os procedimentos </w:t>
      </w:r>
      <w:r w:rsidRPr="00B53C41">
        <w:rPr>
          <w:rFonts w:ascii="Arial" w:eastAsia="Arial Unicode MS" w:hAnsi="Arial" w:cs="Arial"/>
          <w:sz w:val="24"/>
          <w:szCs w:val="24"/>
        </w:rPr>
        <w:t>serão remunerados e pagos de acordo com negociação específica entre as partes, que pode</w:t>
      </w:r>
      <w:r w:rsidRPr="002435D5">
        <w:rPr>
          <w:rFonts w:ascii="Arial" w:eastAsia="Arial Unicode MS" w:hAnsi="Arial" w:cs="Arial"/>
          <w:sz w:val="24"/>
          <w:szCs w:val="24"/>
        </w:rPr>
        <w:t xml:space="preserve"> ser objeto de </w:t>
      </w:r>
      <w:r w:rsidRPr="00FE4120">
        <w:rPr>
          <w:rFonts w:ascii="Arial" w:eastAsia="Arial Unicode MS" w:hAnsi="Arial" w:cs="Arial"/>
          <w:sz w:val="24"/>
          <w:szCs w:val="24"/>
        </w:rPr>
        <w:t>aditamento cont</w:t>
      </w:r>
      <w:r w:rsidRPr="00845D70">
        <w:rPr>
          <w:rFonts w:ascii="Arial" w:eastAsia="Arial Unicode MS" w:hAnsi="Arial" w:cs="Arial"/>
          <w:sz w:val="24"/>
          <w:szCs w:val="24"/>
        </w:rPr>
        <w:t>ratual, a critério da UNIMED</w:t>
      </w:r>
      <w:r w:rsidRPr="007D1C5B">
        <w:rPr>
          <w:rFonts w:ascii="Arial" w:eastAsia="Arial Unicode MS" w:hAnsi="Arial" w:cs="Arial"/>
          <w:sz w:val="24"/>
          <w:szCs w:val="24"/>
        </w:rPr>
        <w:t xml:space="preserve"> BELÉM</w:t>
      </w:r>
      <w:r w:rsidRPr="00C23502">
        <w:rPr>
          <w:rFonts w:ascii="Arial" w:eastAsia="Arial Unicode MS" w:hAnsi="Arial" w:cs="Arial"/>
          <w:sz w:val="24"/>
          <w:szCs w:val="24"/>
        </w:rPr>
        <w:t>.</w:t>
      </w:r>
    </w:p>
    <w:p w14:paraId="3D7A1365" w14:textId="148C78E0" w:rsidR="00654EFB" w:rsidRPr="00A00311" w:rsidRDefault="00654EFB" w:rsidP="00654EFB">
      <w:pPr>
        <w:shd w:val="clear" w:color="auto" w:fill="FFFFFF"/>
        <w:suppressAutoHyphens w:val="0"/>
        <w:spacing w:before="240" w:after="200" w:line="276" w:lineRule="auto"/>
        <w:ind w:right="80"/>
        <w:jc w:val="both"/>
        <w:rPr>
          <w:rFonts w:ascii="Arial" w:hAnsi="Arial" w:cs="Arial"/>
          <w:sz w:val="24"/>
          <w:szCs w:val="24"/>
        </w:rPr>
      </w:pPr>
      <w:r w:rsidRPr="006F290A">
        <w:rPr>
          <w:rFonts w:ascii="Arial" w:eastAsia="Arial Unicode MS" w:hAnsi="Arial" w:cs="Arial"/>
          <w:bCs/>
          <w:sz w:val="24"/>
          <w:szCs w:val="24"/>
        </w:rPr>
        <w:t>1.</w:t>
      </w:r>
      <w:r>
        <w:rPr>
          <w:rFonts w:ascii="Arial" w:eastAsia="Arial Unicode MS" w:hAnsi="Arial" w:cs="Arial"/>
          <w:bCs/>
          <w:sz w:val="24"/>
          <w:szCs w:val="24"/>
        </w:rPr>
        <w:t>5</w:t>
      </w:r>
      <w:r w:rsidRPr="006F290A">
        <w:rPr>
          <w:rFonts w:ascii="Arial" w:eastAsia="Arial Unicode MS" w:hAnsi="Arial" w:cs="Arial"/>
          <w:bCs/>
          <w:sz w:val="24"/>
          <w:szCs w:val="24"/>
        </w:rPr>
        <w:t xml:space="preserve"> – Procedimentos, serviços e especialidades poderão ser incluídos ou excluídos, de acordo com o interesse das partes, mediante aditivo para inclusão e notificação prévia </w:t>
      </w:r>
      <w:r w:rsidR="00750350">
        <w:rPr>
          <w:rFonts w:ascii="Arial" w:eastAsia="Arial Unicode MS" w:hAnsi="Arial" w:cs="Arial"/>
          <w:bCs/>
          <w:sz w:val="24"/>
          <w:szCs w:val="24"/>
        </w:rPr>
        <w:t xml:space="preserve">da UNIMED </w:t>
      </w:r>
      <w:r w:rsidRPr="006F290A">
        <w:rPr>
          <w:rFonts w:ascii="Arial" w:eastAsia="Arial Unicode MS" w:hAnsi="Arial" w:cs="Arial"/>
          <w:bCs/>
          <w:sz w:val="24"/>
          <w:szCs w:val="24"/>
        </w:rPr>
        <w:t>de 30 (trinta) dias para exclusão.</w:t>
      </w:r>
    </w:p>
    <w:p w14:paraId="3D988600" w14:textId="3D0D65DB" w:rsidR="00654EFB" w:rsidRPr="002650D2" w:rsidRDefault="00654EFB" w:rsidP="06048133">
      <w:pPr>
        <w:suppressAutoHyphens w:val="0"/>
        <w:spacing w:before="100" w:beforeAutospacing="1" w:after="100" w:afterAutospacing="1"/>
        <w:jc w:val="both"/>
        <w:rPr>
          <w:rFonts w:ascii="Arial" w:eastAsia="Arial Unicode MS" w:hAnsi="Arial" w:cs="Arial"/>
          <w:sz w:val="24"/>
          <w:szCs w:val="24"/>
        </w:rPr>
      </w:pPr>
      <w:r w:rsidRPr="06048133">
        <w:rPr>
          <w:rFonts w:ascii="Arial" w:eastAsia="Arial Unicode MS" w:hAnsi="Arial" w:cs="Arial"/>
          <w:sz w:val="24"/>
          <w:szCs w:val="24"/>
        </w:rPr>
        <w:t>1.6 – Os serviços, objeto des</w:t>
      </w:r>
      <w:r w:rsidR="1AED36FD" w:rsidRPr="06048133">
        <w:rPr>
          <w:rFonts w:ascii="Arial" w:eastAsia="Arial Unicode MS" w:hAnsi="Arial" w:cs="Arial"/>
          <w:sz w:val="24"/>
          <w:szCs w:val="24"/>
        </w:rPr>
        <w:t>t</w:t>
      </w:r>
      <w:r w:rsidRPr="06048133">
        <w:rPr>
          <w:rFonts w:ascii="Arial" w:eastAsia="Arial Unicode MS" w:hAnsi="Arial" w:cs="Arial"/>
          <w:sz w:val="24"/>
          <w:szCs w:val="24"/>
        </w:rPr>
        <w:t>e contrato, não serão prestados em regime de exclusividade pelas partes, que poderão firmar outros contratos da mesma natureza com terceiros.</w:t>
      </w:r>
    </w:p>
    <w:p w14:paraId="4E02919B" w14:textId="77777777" w:rsidR="00654EFB" w:rsidRPr="002650D2" w:rsidRDefault="00654EFB" w:rsidP="00654EFB">
      <w:pPr>
        <w:suppressAutoHyphens w:val="0"/>
        <w:spacing w:before="100" w:beforeAutospacing="1" w:after="100" w:afterAutospacing="1"/>
        <w:jc w:val="both"/>
        <w:rPr>
          <w:rFonts w:ascii="Arial" w:eastAsia="Arial Unicode MS" w:hAnsi="Arial" w:cs="Arial"/>
          <w:sz w:val="24"/>
          <w:szCs w:val="24"/>
        </w:rPr>
      </w:pPr>
      <w:r w:rsidRPr="002650D2">
        <w:rPr>
          <w:rFonts w:ascii="Arial" w:eastAsia="Arial Unicode MS" w:hAnsi="Arial" w:cs="Arial"/>
          <w:sz w:val="24"/>
          <w:szCs w:val="24"/>
        </w:rPr>
        <w:t>1.</w:t>
      </w:r>
      <w:r>
        <w:rPr>
          <w:rFonts w:ascii="Arial" w:eastAsia="Arial Unicode MS" w:hAnsi="Arial" w:cs="Arial"/>
          <w:sz w:val="24"/>
          <w:szCs w:val="24"/>
        </w:rPr>
        <w:t>7</w:t>
      </w:r>
      <w:r w:rsidRPr="002650D2">
        <w:rPr>
          <w:rFonts w:ascii="Arial" w:eastAsia="Arial Unicode MS" w:hAnsi="Arial" w:cs="Arial"/>
          <w:sz w:val="24"/>
          <w:szCs w:val="24"/>
        </w:rPr>
        <w:t xml:space="preserve"> – Os serviços serão prestados aos beneficiários diretos e indiretos da </w:t>
      </w:r>
      <w:r w:rsidRPr="002650D2">
        <w:rPr>
          <w:rFonts w:ascii="Arial" w:eastAsia="Arial Unicode MS" w:hAnsi="Arial" w:cs="Arial"/>
          <w:b/>
          <w:sz w:val="24"/>
          <w:szCs w:val="24"/>
        </w:rPr>
        <w:t>UNIMED</w:t>
      </w:r>
      <w:r w:rsidRPr="002650D2">
        <w:rPr>
          <w:rFonts w:ascii="Arial" w:eastAsia="Arial Unicode MS" w:hAnsi="Arial" w:cs="Arial"/>
          <w:sz w:val="24"/>
          <w:szCs w:val="24"/>
        </w:rPr>
        <w:t xml:space="preserve"> </w:t>
      </w:r>
      <w:r w:rsidRPr="002650D2">
        <w:rPr>
          <w:rFonts w:ascii="Arial" w:eastAsia="Arial Unicode MS" w:hAnsi="Arial" w:cs="Arial"/>
          <w:b/>
          <w:sz w:val="24"/>
          <w:szCs w:val="24"/>
        </w:rPr>
        <w:t>BELÉM</w:t>
      </w:r>
      <w:r w:rsidRPr="002650D2">
        <w:rPr>
          <w:rFonts w:ascii="Arial" w:eastAsia="Arial Unicode MS" w:hAnsi="Arial" w:cs="Arial"/>
          <w:sz w:val="24"/>
          <w:szCs w:val="24"/>
        </w:rPr>
        <w:t>, em regime ambulatorial, em caráter eletivo, exclusivamente no endereço abaixo</w:t>
      </w:r>
      <w:r w:rsidR="00CD146F">
        <w:rPr>
          <w:rFonts w:ascii="Arial" w:eastAsia="Arial Unicode MS" w:hAnsi="Arial" w:cs="Arial"/>
          <w:sz w:val="24"/>
          <w:szCs w:val="24"/>
        </w:rPr>
        <w:t>, sob pena de glosa</w:t>
      </w:r>
      <w:r w:rsidRPr="002650D2">
        <w:rPr>
          <w:rFonts w:ascii="Arial" w:eastAsia="Arial Unicode MS" w:hAnsi="Arial" w:cs="Arial"/>
          <w:sz w:val="24"/>
          <w:szCs w:val="24"/>
        </w:rPr>
        <w:t>:</w:t>
      </w:r>
    </w:p>
    <w:p w14:paraId="16E58B82" w14:textId="2DBFBDF3" w:rsidR="00654EFB" w:rsidRPr="00D65523" w:rsidRDefault="00654EFB" w:rsidP="00654EFB">
      <w:pPr>
        <w:suppressAutoHyphens w:val="0"/>
        <w:spacing w:before="100" w:beforeAutospacing="1" w:after="240" w:line="276" w:lineRule="auto"/>
        <w:jc w:val="both"/>
        <w:rPr>
          <w:rFonts w:ascii="Arial" w:eastAsia="Arial Unicode MS" w:hAnsi="Arial" w:cs="Arial"/>
          <w:sz w:val="24"/>
          <w:szCs w:val="24"/>
        </w:rPr>
      </w:pPr>
      <w:r>
        <w:rPr>
          <w:rFonts w:ascii="Arial" w:eastAsia="Arial Unicode MS" w:hAnsi="Arial" w:cs="Arial"/>
          <w:sz w:val="24"/>
          <w:szCs w:val="24"/>
        </w:rPr>
        <w:t>1.7</w:t>
      </w:r>
      <w:r w:rsidRPr="009A05B4">
        <w:rPr>
          <w:rFonts w:ascii="Arial" w:eastAsia="Arial Unicode MS" w:hAnsi="Arial" w:cs="Arial"/>
          <w:sz w:val="24"/>
          <w:szCs w:val="24"/>
        </w:rPr>
        <w:t xml:space="preserve">.1 – </w:t>
      </w:r>
      <w:r w:rsidR="001256CE">
        <w:rPr>
          <w:rFonts w:ascii="Arial" w:eastAsia="Arial Unicode MS" w:hAnsi="Arial" w:cs="Arial"/>
          <w:bCs/>
          <w:color w:val="000000"/>
          <w:sz w:val="24"/>
          <w:szCs w:val="24"/>
        </w:rPr>
        <w:t>XXXXX</w:t>
      </w:r>
      <w:r w:rsidR="00353628">
        <w:rPr>
          <w:rFonts w:ascii="Arial" w:eastAsia="Arial Unicode MS" w:hAnsi="Arial" w:cs="Arial"/>
          <w:bCs/>
          <w:color w:val="000000"/>
          <w:sz w:val="24"/>
          <w:szCs w:val="24"/>
        </w:rPr>
        <w:t xml:space="preserve"> </w:t>
      </w:r>
      <w:r w:rsidR="001256CE">
        <w:rPr>
          <w:rFonts w:ascii="Arial" w:eastAsia="Arial Unicode MS" w:hAnsi="Arial" w:cs="Arial"/>
          <w:bCs/>
          <w:color w:val="000000"/>
          <w:sz w:val="24"/>
          <w:szCs w:val="24"/>
        </w:rPr>
        <w:t>ENDEREÇO</w:t>
      </w:r>
      <w:r w:rsidR="00353628">
        <w:rPr>
          <w:rFonts w:ascii="Arial" w:eastAsia="Arial Unicode MS" w:hAnsi="Arial" w:cs="Arial"/>
          <w:bCs/>
          <w:color w:val="000000"/>
          <w:sz w:val="24"/>
          <w:szCs w:val="24"/>
        </w:rPr>
        <w:t xml:space="preserve"> </w:t>
      </w:r>
      <w:r w:rsidR="001256CE">
        <w:rPr>
          <w:rFonts w:ascii="Arial" w:eastAsia="Arial Unicode MS" w:hAnsi="Arial" w:cs="Arial"/>
          <w:bCs/>
          <w:color w:val="000000"/>
          <w:sz w:val="24"/>
          <w:szCs w:val="24"/>
        </w:rPr>
        <w:t>XXXXX</w:t>
      </w:r>
      <w:r w:rsidR="001256CE" w:rsidRPr="00DF06FA">
        <w:rPr>
          <w:rFonts w:ascii="Arial" w:eastAsia="Arial Unicode MS" w:hAnsi="Arial" w:cs="Arial"/>
          <w:bCs/>
          <w:color w:val="000000"/>
          <w:sz w:val="24"/>
          <w:szCs w:val="24"/>
        </w:rPr>
        <w:t xml:space="preserve">, </w:t>
      </w:r>
      <w:r w:rsidR="001256CE">
        <w:rPr>
          <w:rFonts w:ascii="Arial" w:eastAsia="Arial Unicode MS" w:hAnsi="Arial" w:cs="Arial"/>
          <w:bCs/>
          <w:color w:val="000000"/>
          <w:sz w:val="24"/>
          <w:szCs w:val="24"/>
        </w:rPr>
        <w:t>Nº XXXX</w:t>
      </w:r>
      <w:r w:rsidR="001256CE" w:rsidRPr="00DF06FA">
        <w:rPr>
          <w:rFonts w:ascii="Arial" w:eastAsia="Arial Unicode MS" w:hAnsi="Arial" w:cs="Arial"/>
          <w:bCs/>
          <w:color w:val="000000"/>
          <w:sz w:val="24"/>
          <w:szCs w:val="24"/>
        </w:rPr>
        <w:t xml:space="preserve">, Bairro: </w:t>
      </w:r>
      <w:r w:rsidR="001256CE">
        <w:rPr>
          <w:rFonts w:ascii="Arial" w:eastAsia="Arial Unicode MS" w:hAnsi="Arial" w:cs="Arial"/>
          <w:bCs/>
          <w:color w:val="000000"/>
          <w:sz w:val="24"/>
          <w:szCs w:val="24"/>
        </w:rPr>
        <w:t>XXXXX</w:t>
      </w:r>
      <w:r w:rsidR="001256CE" w:rsidRPr="00DF06FA">
        <w:rPr>
          <w:rFonts w:ascii="Arial" w:eastAsia="Arial Unicode MS" w:hAnsi="Arial" w:cs="Arial"/>
          <w:bCs/>
          <w:color w:val="000000"/>
          <w:sz w:val="24"/>
          <w:szCs w:val="24"/>
        </w:rPr>
        <w:t xml:space="preserve">, na cidade de </w:t>
      </w:r>
      <w:r w:rsidR="001256CE">
        <w:rPr>
          <w:rFonts w:ascii="Arial" w:eastAsia="Arial Unicode MS" w:hAnsi="Arial" w:cs="Arial"/>
          <w:bCs/>
          <w:color w:val="000000"/>
          <w:sz w:val="24"/>
          <w:szCs w:val="24"/>
        </w:rPr>
        <w:t>Belém</w:t>
      </w:r>
      <w:r w:rsidR="001256CE" w:rsidRPr="00DF06FA">
        <w:rPr>
          <w:rFonts w:ascii="Arial" w:eastAsia="Arial Unicode MS" w:hAnsi="Arial" w:cs="Arial"/>
          <w:bCs/>
          <w:color w:val="000000"/>
          <w:sz w:val="24"/>
          <w:szCs w:val="24"/>
        </w:rPr>
        <w:t xml:space="preserve">/PA, CEP </w:t>
      </w:r>
      <w:r w:rsidR="001256CE">
        <w:rPr>
          <w:rFonts w:ascii="Arial" w:eastAsia="Arial Unicode MS" w:hAnsi="Arial" w:cs="Arial"/>
          <w:bCs/>
          <w:color w:val="000000"/>
          <w:sz w:val="24"/>
          <w:szCs w:val="24"/>
        </w:rPr>
        <w:t>XXXXXXXX</w:t>
      </w:r>
      <w:r w:rsidR="002A04CF" w:rsidRPr="002A04CF">
        <w:rPr>
          <w:rFonts w:ascii="Arial" w:eastAsia="Arial Unicode MS" w:hAnsi="Arial" w:cs="Arial"/>
          <w:bCs/>
          <w:color w:val="000000"/>
          <w:sz w:val="24"/>
          <w:szCs w:val="24"/>
        </w:rPr>
        <w:t>.</w:t>
      </w:r>
    </w:p>
    <w:p w14:paraId="47677E1F" w14:textId="77777777" w:rsidR="00654EFB" w:rsidRDefault="00654EFB" w:rsidP="00654EFB">
      <w:pPr>
        <w:jc w:val="both"/>
      </w:pPr>
      <w:r>
        <w:rPr>
          <w:rFonts w:ascii="Arial" w:eastAsia="Arial Unicode MS" w:hAnsi="Arial" w:cs="Arial"/>
          <w:b/>
          <w:sz w:val="24"/>
          <w:szCs w:val="24"/>
        </w:rPr>
        <w:t>CLÁUSULA SEGUNDA – DOS ATOS, EVENTOS E PROCEDIMENTOS ASSISTENCIAIS QUE NECESSITAM DE AUTORIZAÇÃO ADMINISTRATIVA DA OPERADORA</w:t>
      </w:r>
    </w:p>
    <w:p w14:paraId="02EB378F" w14:textId="77777777" w:rsidR="00654EFB" w:rsidRDefault="00654EFB" w:rsidP="00654EFB">
      <w:pPr>
        <w:jc w:val="both"/>
        <w:rPr>
          <w:rFonts w:ascii="Arial" w:eastAsia="Arial Unicode MS" w:hAnsi="Arial" w:cs="Arial"/>
          <w:b/>
          <w:sz w:val="24"/>
          <w:szCs w:val="24"/>
        </w:rPr>
      </w:pPr>
    </w:p>
    <w:p w14:paraId="6C9C5EDB" w14:textId="77777777" w:rsidR="00654EFB" w:rsidRDefault="00654EFB" w:rsidP="00654EFB">
      <w:pPr>
        <w:jc w:val="both"/>
      </w:pPr>
      <w:r>
        <w:rPr>
          <w:rFonts w:ascii="Arial" w:eastAsia="Arial Unicode MS" w:hAnsi="Arial" w:cs="Arial"/>
          <w:b/>
          <w:sz w:val="24"/>
          <w:szCs w:val="24"/>
        </w:rPr>
        <w:t>RECEPÇÃO DO BENEFICIÁRIO</w:t>
      </w:r>
    </w:p>
    <w:p w14:paraId="6A05A809" w14:textId="77777777" w:rsidR="00654EFB" w:rsidRDefault="00654EFB" w:rsidP="00654EFB">
      <w:pPr>
        <w:jc w:val="both"/>
      </w:pPr>
    </w:p>
    <w:p w14:paraId="758AD7E3" w14:textId="2BAC49D9" w:rsidR="00654EFB" w:rsidRPr="00A00311" w:rsidRDefault="49BF6BC0" w:rsidP="00654EFB">
      <w:pPr>
        <w:spacing w:after="240" w:line="276" w:lineRule="auto"/>
        <w:jc w:val="both"/>
        <w:rPr>
          <w:rFonts w:ascii="Arial" w:hAnsi="Arial" w:cs="Arial"/>
          <w:sz w:val="24"/>
          <w:szCs w:val="24"/>
        </w:rPr>
      </w:pPr>
      <w:r w:rsidRPr="3C9B4778">
        <w:rPr>
          <w:rFonts w:ascii="Arial" w:eastAsia="Calibri" w:hAnsi="Arial" w:cs="Arial"/>
          <w:sz w:val="24"/>
          <w:szCs w:val="24"/>
          <w:lang w:eastAsia="en-US"/>
        </w:rPr>
        <w:t>2.1</w:t>
      </w:r>
      <w:r w:rsidRPr="3C9B4778">
        <w:rPr>
          <w:rFonts w:ascii="Arial" w:eastAsia="Calibri" w:hAnsi="Arial" w:cs="Arial"/>
          <w:b/>
          <w:bCs/>
          <w:sz w:val="24"/>
          <w:szCs w:val="24"/>
          <w:lang w:eastAsia="en-US"/>
        </w:rPr>
        <w:t xml:space="preserve"> </w:t>
      </w:r>
      <w:r w:rsidRPr="3C9B4778">
        <w:rPr>
          <w:rFonts w:ascii="Arial" w:eastAsia="Calibri" w:hAnsi="Arial" w:cs="Arial"/>
          <w:sz w:val="24"/>
          <w:szCs w:val="24"/>
          <w:lang w:eastAsia="en-US"/>
        </w:rPr>
        <w:t>–</w:t>
      </w:r>
      <w:r w:rsidRPr="3C9B4778">
        <w:rPr>
          <w:rFonts w:ascii="Arial" w:eastAsia="Calibri" w:hAnsi="Arial" w:cs="Arial"/>
          <w:b/>
          <w:bCs/>
          <w:sz w:val="24"/>
          <w:szCs w:val="24"/>
          <w:lang w:eastAsia="en-US"/>
        </w:rPr>
        <w:t xml:space="preserve"> </w:t>
      </w:r>
      <w:r w:rsidRPr="3C9B4778">
        <w:rPr>
          <w:rFonts w:ascii="Arial" w:eastAsia="Arial Unicode MS" w:hAnsi="Arial" w:cs="Arial"/>
          <w:sz w:val="24"/>
          <w:szCs w:val="24"/>
        </w:rPr>
        <w:t xml:space="preserve">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prestará o atendimento ao beneficiário direto e indireto da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mediante autorização da </w:t>
      </w:r>
      <w:r w:rsidRPr="3C9B4778">
        <w:rPr>
          <w:rFonts w:ascii="Arial" w:eastAsia="Arial Unicode MS" w:hAnsi="Arial" w:cs="Arial"/>
          <w:b/>
          <w:bCs/>
          <w:sz w:val="24"/>
          <w:szCs w:val="24"/>
        </w:rPr>
        <w:t>CONTRATANTE</w:t>
      </w:r>
      <w:r w:rsidRPr="3C9B4778">
        <w:rPr>
          <w:rFonts w:ascii="Arial" w:eastAsia="Arial Unicode MS" w:hAnsi="Arial" w:cs="Arial"/>
          <w:sz w:val="24"/>
          <w:szCs w:val="24"/>
        </w:rPr>
        <w:t xml:space="preserve">, que constará do sistema de autorização da CONTRATANTE. São considerados beneficiários diretos aqueles que detêm contrato com 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e indiretos aqueles que possuem contratos com outras cooperativas</w:t>
      </w:r>
      <w:r w:rsidR="705F15F7" w:rsidRPr="3C9B4778">
        <w:rPr>
          <w:rFonts w:ascii="Arial" w:eastAsia="Arial Unicode MS" w:hAnsi="Arial" w:cs="Arial"/>
          <w:sz w:val="24"/>
          <w:szCs w:val="24"/>
        </w:rPr>
        <w:t xml:space="preserve"> ou sociedades</w:t>
      </w:r>
      <w:r w:rsidRPr="3C9B4778">
        <w:rPr>
          <w:rFonts w:ascii="Arial" w:eastAsia="Arial Unicode MS" w:hAnsi="Arial" w:cs="Arial"/>
          <w:sz w:val="24"/>
          <w:szCs w:val="24"/>
        </w:rPr>
        <w:t xml:space="preserve"> </w:t>
      </w:r>
      <w:r w:rsidR="3A2BE63F" w:rsidRPr="3C9B4778">
        <w:rPr>
          <w:rFonts w:ascii="Arial" w:eastAsia="Arial Unicode MS" w:hAnsi="Arial" w:cs="Arial"/>
          <w:sz w:val="24"/>
          <w:szCs w:val="24"/>
        </w:rPr>
        <w:t xml:space="preserve">auxiliares </w:t>
      </w:r>
      <w:r w:rsidRPr="3C9B4778">
        <w:rPr>
          <w:rFonts w:ascii="Arial" w:eastAsia="Arial Unicode MS" w:hAnsi="Arial" w:cs="Arial"/>
          <w:sz w:val="24"/>
          <w:szCs w:val="24"/>
        </w:rPr>
        <w:t xml:space="preserve">do sistema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e são atendidos pela rede credenciada da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pelo sistema de INTERCÂMBIO.</w:t>
      </w:r>
    </w:p>
    <w:p w14:paraId="72999BCA" w14:textId="6CFCA441" w:rsidR="00654EFB" w:rsidRPr="00A00311" w:rsidRDefault="00654EFB" w:rsidP="00654EFB">
      <w:pPr>
        <w:spacing w:after="240" w:line="276" w:lineRule="auto"/>
        <w:jc w:val="both"/>
        <w:rPr>
          <w:rFonts w:ascii="Arial" w:hAnsi="Arial" w:cs="Arial"/>
          <w:sz w:val="24"/>
          <w:szCs w:val="24"/>
        </w:rPr>
      </w:pPr>
      <w:r w:rsidRPr="06048133">
        <w:rPr>
          <w:rFonts w:ascii="Arial" w:eastAsia="Arial Unicode MS" w:hAnsi="Arial" w:cs="Arial"/>
          <w:sz w:val="24"/>
          <w:szCs w:val="24"/>
        </w:rPr>
        <w:t xml:space="preserve">2.2 – Para utilização de quaisquer dos serviços prestados pelo </w:t>
      </w:r>
      <w:r w:rsidRPr="06048133">
        <w:rPr>
          <w:rFonts w:ascii="Arial" w:eastAsia="Arial Unicode MS" w:hAnsi="Arial" w:cs="Arial"/>
          <w:b/>
          <w:bCs/>
          <w:sz w:val="24"/>
          <w:szCs w:val="24"/>
        </w:rPr>
        <w:t>CONTRATADO</w:t>
      </w:r>
      <w:r w:rsidRPr="06048133">
        <w:rPr>
          <w:rFonts w:ascii="Arial" w:eastAsia="Arial Unicode MS" w:hAnsi="Arial" w:cs="Arial"/>
          <w:sz w:val="24"/>
          <w:szCs w:val="24"/>
        </w:rPr>
        <w:t xml:space="preserve">, o beneficiário deverá exibir a sua carteira física ou virtual de identificação emitida e fornecida pela </w:t>
      </w:r>
      <w:r w:rsidRPr="06048133">
        <w:rPr>
          <w:rFonts w:ascii="Arial" w:eastAsia="Arial Unicode MS" w:hAnsi="Arial" w:cs="Arial"/>
          <w:b/>
          <w:bCs/>
          <w:sz w:val="24"/>
          <w:szCs w:val="24"/>
        </w:rPr>
        <w:t>UNIMED BELÈM</w:t>
      </w:r>
      <w:r w:rsidRPr="06048133">
        <w:rPr>
          <w:rFonts w:ascii="Arial" w:eastAsia="Arial Unicode MS" w:hAnsi="Arial" w:cs="Arial"/>
          <w:sz w:val="24"/>
          <w:szCs w:val="24"/>
        </w:rPr>
        <w:t xml:space="preserve"> ou pelas demais cooperativas integrantes do Sistema Unimed, que esteja dentro do prazo de validade e contenha o nome do beneficiário, a modalidade do plano, o período de carência e padrão de atendimento, acompanhada de documento de </w:t>
      </w:r>
      <w:r w:rsidRPr="06048133">
        <w:rPr>
          <w:rFonts w:ascii="Arial" w:eastAsia="Arial Unicode MS" w:hAnsi="Arial" w:cs="Arial"/>
          <w:sz w:val="24"/>
          <w:szCs w:val="24"/>
        </w:rPr>
        <w:lastRenderedPageBreak/>
        <w:t>identidade válido com foto, bem como deverá ser exigida a biometria facial</w:t>
      </w:r>
      <w:r w:rsidR="00C20D07" w:rsidRPr="06048133">
        <w:rPr>
          <w:rFonts w:ascii="Arial" w:eastAsia="Arial Unicode MS" w:hAnsi="Arial" w:cs="Arial"/>
          <w:sz w:val="24"/>
          <w:szCs w:val="24"/>
        </w:rPr>
        <w:t>/digital</w:t>
      </w:r>
      <w:r w:rsidRPr="06048133">
        <w:rPr>
          <w:rFonts w:ascii="Arial" w:eastAsia="Arial Unicode MS" w:hAnsi="Arial" w:cs="Arial"/>
          <w:sz w:val="24"/>
          <w:szCs w:val="24"/>
        </w:rPr>
        <w:t xml:space="preserve"> do Beneficiário</w:t>
      </w:r>
      <w:r w:rsidR="63E4896D" w:rsidRPr="06048133">
        <w:rPr>
          <w:rFonts w:ascii="Arial" w:eastAsia="Arial Unicode MS" w:hAnsi="Arial" w:cs="Arial"/>
          <w:sz w:val="24"/>
          <w:szCs w:val="24"/>
        </w:rPr>
        <w:t xml:space="preserve"> ou do seu representante legal</w:t>
      </w:r>
      <w:r w:rsidRPr="06048133">
        <w:rPr>
          <w:rFonts w:ascii="Arial" w:eastAsia="Arial Unicode MS" w:hAnsi="Arial" w:cs="Arial"/>
          <w:sz w:val="24"/>
          <w:szCs w:val="24"/>
        </w:rPr>
        <w:t xml:space="preserve">, ressalvadas as exceções informadas pela </w:t>
      </w:r>
      <w:r w:rsidRPr="06048133">
        <w:rPr>
          <w:rFonts w:ascii="Arial" w:eastAsia="Arial Unicode MS" w:hAnsi="Arial" w:cs="Arial"/>
          <w:b/>
          <w:bCs/>
          <w:sz w:val="24"/>
          <w:szCs w:val="24"/>
        </w:rPr>
        <w:t>CONTRATANTE</w:t>
      </w:r>
      <w:r w:rsidRPr="06048133">
        <w:rPr>
          <w:rFonts w:ascii="Arial" w:eastAsia="Arial Unicode MS" w:hAnsi="Arial" w:cs="Arial"/>
          <w:sz w:val="24"/>
          <w:szCs w:val="24"/>
        </w:rPr>
        <w:t>.</w:t>
      </w:r>
    </w:p>
    <w:p w14:paraId="1C0F6B28" w14:textId="35BC5597" w:rsidR="00654EFB" w:rsidRPr="00A00311" w:rsidRDefault="00654EFB" w:rsidP="00654EFB">
      <w:pPr>
        <w:suppressAutoHyphens w:val="0"/>
        <w:spacing w:after="240" w:line="276" w:lineRule="auto"/>
        <w:jc w:val="both"/>
        <w:rPr>
          <w:rFonts w:ascii="Arial" w:hAnsi="Arial" w:cs="Arial"/>
          <w:sz w:val="24"/>
          <w:szCs w:val="24"/>
        </w:rPr>
      </w:pPr>
      <w:r w:rsidRPr="06048133">
        <w:rPr>
          <w:rFonts w:ascii="Arial" w:eastAsia="Calibri" w:hAnsi="Arial" w:cs="Arial"/>
          <w:sz w:val="24"/>
          <w:szCs w:val="24"/>
          <w:lang w:eastAsia="en-US"/>
        </w:rPr>
        <w:t xml:space="preserve">2.3 – Sempre que o </w:t>
      </w:r>
      <w:r w:rsidRPr="06048133">
        <w:rPr>
          <w:rFonts w:ascii="Arial" w:eastAsia="Calibri" w:hAnsi="Arial" w:cs="Arial"/>
          <w:b/>
          <w:bCs/>
          <w:sz w:val="24"/>
          <w:szCs w:val="24"/>
          <w:lang w:eastAsia="en-US"/>
        </w:rPr>
        <w:t>CONTRATADO</w:t>
      </w:r>
      <w:r w:rsidRPr="06048133">
        <w:rPr>
          <w:rFonts w:ascii="Arial" w:eastAsia="Calibri" w:hAnsi="Arial" w:cs="Arial"/>
          <w:sz w:val="24"/>
          <w:szCs w:val="24"/>
          <w:lang w:eastAsia="en-US"/>
        </w:rPr>
        <w:t xml:space="preserve"> necessitar de confirmação a respeito da elegibilidade do beneficiário, deverá contatar a Central de Atendimento (</w:t>
      </w:r>
      <w:r w:rsidRPr="06048133">
        <w:rPr>
          <w:rFonts w:ascii="Arial" w:eastAsia="Calibri" w:hAnsi="Arial" w:cs="Arial"/>
          <w:i/>
          <w:iCs/>
          <w:sz w:val="24"/>
          <w:szCs w:val="24"/>
          <w:lang w:eastAsia="en-US"/>
        </w:rPr>
        <w:t>Call</w:t>
      </w:r>
      <w:r w:rsidR="5C57B551" w:rsidRPr="06048133">
        <w:rPr>
          <w:rFonts w:ascii="Arial" w:eastAsia="Calibri" w:hAnsi="Arial" w:cs="Arial"/>
          <w:i/>
          <w:iCs/>
          <w:sz w:val="24"/>
          <w:szCs w:val="24"/>
          <w:lang w:eastAsia="en-US"/>
        </w:rPr>
        <w:t xml:space="preserve"> </w:t>
      </w:r>
      <w:r w:rsidRPr="06048133">
        <w:rPr>
          <w:rFonts w:ascii="Arial" w:eastAsia="Calibri" w:hAnsi="Arial" w:cs="Arial"/>
          <w:i/>
          <w:iCs/>
          <w:sz w:val="24"/>
          <w:szCs w:val="24"/>
          <w:lang w:eastAsia="en-US"/>
        </w:rPr>
        <w:t>center</w:t>
      </w:r>
      <w:r w:rsidRPr="06048133">
        <w:rPr>
          <w:rFonts w:ascii="Arial" w:eastAsia="Calibri" w:hAnsi="Arial" w:cs="Arial"/>
          <w:sz w:val="24"/>
          <w:szCs w:val="24"/>
          <w:lang w:eastAsia="en-US"/>
        </w:rPr>
        <w:t xml:space="preserve">) da </w:t>
      </w:r>
      <w:r w:rsidRPr="06048133">
        <w:rPr>
          <w:rFonts w:ascii="Arial" w:eastAsia="Calibri" w:hAnsi="Arial" w:cs="Arial"/>
          <w:b/>
          <w:bCs/>
          <w:sz w:val="24"/>
          <w:szCs w:val="24"/>
          <w:lang w:eastAsia="en-US"/>
        </w:rPr>
        <w:t>UNIMED BELÉM</w:t>
      </w:r>
      <w:r w:rsidRPr="06048133">
        <w:rPr>
          <w:rFonts w:ascii="Arial" w:eastAsia="Calibri" w:hAnsi="Arial" w:cs="Arial"/>
          <w:sz w:val="24"/>
          <w:szCs w:val="24"/>
          <w:lang w:eastAsia="en-US"/>
        </w:rPr>
        <w:t>.</w:t>
      </w:r>
    </w:p>
    <w:p w14:paraId="63DB75CD" w14:textId="77777777" w:rsidR="00654EFB" w:rsidRDefault="00654EFB" w:rsidP="00654EFB">
      <w:pPr>
        <w:suppressAutoHyphens w:val="0"/>
        <w:spacing w:after="160"/>
        <w:jc w:val="both"/>
      </w:pPr>
      <w:r>
        <w:rPr>
          <w:rFonts w:ascii="Arial" w:eastAsia="Calibri" w:hAnsi="Arial" w:cs="Arial"/>
          <w:color w:val="000000"/>
          <w:sz w:val="24"/>
          <w:szCs w:val="24"/>
          <w:lang w:eastAsia="en-US"/>
        </w:rPr>
        <w:t>2.</w:t>
      </w:r>
      <w:r w:rsidR="00CD146F">
        <w:rPr>
          <w:rFonts w:ascii="Arial" w:eastAsia="Calibri" w:hAnsi="Arial" w:cs="Arial"/>
          <w:color w:val="000000"/>
          <w:sz w:val="24"/>
          <w:szCs w:val="24"/>
          <w:lang w:eastAsia="en-US"/>
        </w:rPr>
        <w:t>4</w:t>
      </w:r>
      <w:r>
        <w:rPr>
          <w:rFonts w:ascii="Arial" w:eastAsia="Calibri" w:hAnsi="Arial" w:cs="Arial"/>
          <w:color w:val="000000"/>
          <w:sz w:val="24"/>
          <w:szCs w:val="24"/>
          <w:lang w:eastAsia="en-US"/>
        </w:rPr>
        <w:t xml:space="preserve"> – O </w:t>
      </w:r>
      <w:r>
        <w:rPr>
          <w:rFonts w:ascii="Arial" w:eastAsia="Calibri" w:hAnsi="Arial" w:cs="Arial"/>
          <w:b/>
          <w:bCs/>
          <w:color w:val="000000"/>
          <w:sz w:val="24"/>
          <w:szCs w:val="24"/>
          <w:lang w:eastAsia="en-US"/>
        </w:rPr>
        <w:t>CONTRATADO</w:t>
      </w:r>
      <w:r>
        <w:rPr>
          <w:rFonts w:ascii="Arial" w:eastAsia="Calibri" w:hAnsi="Arial" w:cs="Arial"/>
          <w:color w:val="000000"/>
          <w:sz w:val="24"/>
          <w:szCs w:val="24"/>
          <w:lang w:eastAsia="en-US"/>
        </w:rPr>
        <w:t xml:space="preserve"> deverá estar atento às restrições de atendimento contidas no "CARTÃO DE IDENTIFICAÇÃO" do beneficiário.</w:t>
      </w:r>
    </w:p>
    <w:p w14:paraId="2C5505D2" w14:textId="77777777" w:rsidR="00654EFB" w:rsidRDefault="00654EFB" w:rsidP="00654EFB">
      <w:pPr>
        <w:suppressAutoHyphens w:val="0"/>
        <w:spacing w:after="160"/>
        <w:jc w:val="both"/>
      </w:pPr>
      <w:r>
        <w:rPr>
          <w:rFonts w:ascii="Arial" w:eastAsia="Calibri" w:hAnsi="Arial" w:cs="Arial"/>
          <w:color w:val="000000"/>
          <w:sz w:val="24"/>
          <w:szCs w:val="24"/>
          <w:lang w:eastAsia="en-US"/>
        </w:rPr>
        <w:t>2.</w:t>
      </w:r>
      <w:r w:rsidR="00CD146F">
        <w:rPr>
          <w:rFonts w:ascii="Arial" w:eastAsia="Calibri" w:hAnsi="Arial" w:cs="Arial"/>
          <w:color w:val="000000"/>
          <w:sz w:val="24"/>
          <w:szCs w:val="24"/>
          <w:lang w:eastAsia="en-US"/>
        </w:rPr>
        <w:t>5</w:t>
      </w:r>
      <w:r>
        <w:rPr>
          <w:rFonts w:ascii="Arial" w:eastAsia="Calibri" w:hAnsi="Arial" w:cs="Arial"/>
          <w:color w:val="000000"/>
          <w:sz w:val="24"/>
          <w:szCs w:val="24"/>
          <w:lang w:eastAsia="en-US"/>
        </w:rPr>
        <w:t xml:space="preserve"> – </w:t>
      </w:r>
      <w:r w:rsidRPr="00A00311">
        <w:rPr>
          <w:rFonts w:ascii="Arial" w:eastAsia="Calibri" w:hAnsi="Arial" w:cs="Arial"/>
          <w:sz w:val="24"/>
          <w:szCs w:val="24"/>
          <w:lang w:eastAsia="en-US"/>
        </w:rPr>
        <w:t xml:space="preserve">O </w:t>
      </w:r>
      <w:r w:rsidRPr="00A00311">
        <w:rPr>
          <w:rFonts w:ascii="Arial" w:eastAsia="Calibri" w:hAnsi="Arial" w:cs="Arial"/>
          <w:b/>
          <w:bCs/>
          <w:sz w:val="24"/>
          <w:szCs w:val="24"/>
          <w:lang w:eastAsia="en-US"/>
        </w:rPr>
        <w:t>CONTRATADO</w:t>
      </w:r>
      <w:r w:rsidRPr="00A00311">
        <w:rPr>
          <w:rFonts w:ascii="Arial" w:eastAsia="Calibri" w:hAnsi="Arial" w:cs="Arial"/>
          <w:sz w:val="24"/>
          <w:szCs w:val="24"/>
          <w:lang w:eastAsia="en-US"/>
        </w:rPr>
        <w:t xml:space="preserve"> expressamente obriga-se a realizar </w:t>
      </w:r>
      <w:r>
        <w:rPr>
          <w:rFonts w:ascii="Arial" w:eastAsia="Calibri" w:hAnsi="Arial" w:cs="Arial"/>
          <w:sz w:val="24"/>
          <w:szCs w:val="24"/>
          <w:lang w:eastAsia="en-US"/>
        </w:rPr>
        <w:t>terapia</w:t>
      </w:r>
      <w:r w:rsidRPr="00A00311">
        <w:rPr>
          <w:rFonts w:ascii="Arial" w:eastAsia="Calibri" w:hAnsi="Arial" w:cs="Arial"/>
          <w:sz w:val="24"/>
          <w:szCs w:val="24"/>
          <w:lang w:eastAsia="en-US"/>
        </w:rPr>
        <w:t xml:space="preserve"> e quaisquer outros procedimentos, de forma a atender às necessidades dos beneficiários, </w:t>
      </w:r>
      <w:r w:rsidRPr="00A00311">
        <w:rPr>
          <w:rFonts w:ascii="Arial" w:eastAsia="Calibri" w:hAnsi="Arial" w:cs="Arial"/>
          <w:color w:val="000000"/>
          <w:sz w:val="24"/>
          <w:szCs w:val="24"/>
          <w:lang w:eastAsia="en-US"/>
        </w:rPr>
        <w:t>respeitando todas as prioridades protegidas por lei.</w:t>
      </w:r>
    </w:p>
    <w:p w14:paraId="1BF43B0B" w14:textId="77777777" w:rsidR="00654EFB" w:rsidRDefault="00654EFB" w:rsidP="00654EFB">
      <w:pPr>
        <w:suppressAutoHyphens w:val="0"/>
        <w:spacing w:after="160"/>
        <w:ind w:left="142"/>
        <w:jc w:val="both"/>
        <w:rPr>
          <w:rFonts w:ascii="Arial" w:eastAsia="Calibri" w:hAnsi="Arial" w:cs="Arial"/>
          <w:color w:val="000000"/>
          <w:sz w:val="24"/>
          <w:szCs w:val="24"/>
          <w:lang w:eastAsia="en-US"/>
        </w:rPr>
      </w:pPr>
      <w:r>
        <w:rPr>
          <w:rFonts w:ascii="Arial" w:eastAsia="Calibri" w:hAnsi="Arial" w:cs="Arial"/>
          <w:color w:val="000000"/>
          <w:sz w:val="24"/>
          <w:szCs w:val="24"/>
          <w:lang w:eastAsia="en-US"/>
        </w:rPr>
        <w:t>a) Nos termos da Lei n 13.466 de 12 de julho de 2017 as pessoas com idade igual ou superior a 80 anos terão preferência em relação aos demais idosos.</w:t>
      </w:r>
    </w:p>
    <w:p w14:paraId="516E266B" w14:textId="77777777" w:rsidR="00654EFB" w:rsidRPr="00F0703F" w:rsidRDefault="00654EFB" w:rsidP="00654EFB">
      <w:pPr>
        <w:suppressAutoHyphens w:val="0"/>
        <w:spacing w:after="160"/>
        <w:ind w:left="142"/>
        <w:jc w:val="both"/>
        <w:rPr>
          <w:rFonts w:ascii="Arial" w:eastAsia="Calibri" w:hAnsi="Arial" w:cs="Arial"/>
          <w:sz w:val="24"/>
          <w:szCs w:val="24"/>
          <w:lang w:eastAsia="en-US"/>
        </w:rPr>
      </w:pPr>
      <w:r>
        <w:rPr>
          <w:rFonts w:ascii="Arial" w:eastAsia="Calibri" w:hAnsi="Arial" w:cs="Arial"/>
          <w:sz w:val="24"/>
          <w:szCs w:val="24"/>
          <w:lang w:eastAsia="en-US"/>
        </w:rPr>
        <w:t xml:space="preserve">b) </w:t>
      </w:r>
      <w:r w:rsidRPr="009835F0">
        <w:rPr>
          <w:rFonts w:ascii="Arial" w:eastAsia="Calibri" w:hAnsi="Arial" w:cs="Arial"/>
          <w:sz w:val="24"/>
          <w:szCs w:val="24"/>
          <w:lang w:eastAsia="en-US"/>
        </w:rPr>
        <w:t xml:space="preserve">O </w:t>
      </w:r>
      <w:r w:rsidRPr="009835F0">
        <w:rPr>
          <w:rFonts w:ascii="Arial" w:eastAsia="Calibri" w:hAnsi="Arial" w:cs="Arial"/>
          <w:b/>
          <w:sz w:val="24"/>
          <w:szCs w:val="24"/>
          <w:lang w:eastAsia="en-US"/>
        </w:rPr>
        <w:t>CONTRATADO</w:t>
      </w:r>
      <w:r w:rsidRPr="009835F0">
        <w:rPr>
          <w:rFonts w:ascii="Arial" w:eastAsia="Calibri" w:hAnsi="Arial" w:cs="Arial"/>
          <w:sz w:val="24"/>
          <w:szCs w:val="24"/>
          <w:lang w:eastAsia="en-US"/>
        </w:rPr>
        <w:t xml:space="preserve"> pode valer-se da fita quebra-cabeça, símbolo mundial da conscientização do transtorno do espectro autista, para identificar a prioridade devida às pessoas com transtorno do espectro autista.</w:t>
      </w:r>
    </w:p>
    <w:p w14:paraId="3F4C44D8" w14:textId="77777777" w:rsidR="00654EFB" w:rsidRDefault="00654EFB" w:rsidP="00654EFB">
      <w:pPr>
        <w:suppressAutoHyphens w:val="0"/>
        <w:spacing w:after="160"/>
        <w:jc w:val="both"/>
      </w:pPr>
      <w:r>
        <w:rPr>
          <w:rFonts w:ascii="Arial" w:eastAsia="Calibri" w:hAnsi="Arial" w:cs="Arial"/>
          <w:b/>
          <w:color w:val="000000"/>
          <w:sz w:val="24"/>
          <w:szCs w:val="24"/>
          <w:lang w:eastAsia="en-US"/>
        </w:rPr>
        <w:t>AUTORIZAÇÃO ELETIVA</w:t>
      </w:r>
    </w:p>
    <w:p w14:paraId="2BFD797E" w14:textId="1C5805B6" w:rsidR="00654EFB" w:rsidRPr="00A00311" w:rsidRDefault="00654EFB" w:rsidP="00654EFB">
      <w:pPr>
        <w:suppressAutoHyphens w:val="0"/>
        <w:spacing w:after="160" w:line="276" w:lineRule="auto"/>
        <w:jc w:val="both"/>
        <w:rPr>
          <w:rFonts w:ascii="Arial" w:eastAsia="Calibri" w:hAnsi="Arial" w:cs="Arial"/>
          <w:sz w:val="24"/>
          <w:szCs w:val="24"/>
          <w:lang w:eastAsia="en-US"/>
        </w:rPr>
      </w:pPr>
      <w:r w:rsidRPr="00A00311">
        <w:rPr>
          <w:rFonts w:ascii="Arial" w:eastAsia="Calibri" w:hAnsi="Arial" w:cs="Arial"/>
          <w:sz w:val="24"/>
          <w:szCs w:val="24"/>
          <w:lang w:eastAsia="en-US"/>
        </w:rPr>
        <w:t>2.</w:t>
      </w:r>
      <w:r w:rsidR="00CD146F">
        <w:rPr>
          <w:rFonts w:ascii="Arial" w:eastAsia="Calibri" w:hAnsi="Arial" w:cs="Arial"/>
          <w:sz w:val="24"/>
          <w:szCs w:val="24"/>
          <w:lang w:eastAsia="en-US"/>
        </w:rPr>
        <w:t>6</w:t>
      </w:r>
      <w:r w:rsidRPr="00A00311">
        <w:rPr>
          <w:rFonts w:ascii="Arial" w:eastAsia="Calibri" w:hAnsi="Arial" w:cs="Arial"/>
          <w:sz w:val="24"/>
          <w:szCs w:val="24"/>
          <w:lang w:eastAsia="en-US"/>
        </w:rPr>
        <w:t xml:space="preserve"> – </w:t>
      </w:r>
      <w:r w:rsidRPr="005B40DE">
        <w:rPr>
          <w:rFonts w:ascii="Arial" w:eastAsia="Calibri" w:hAnsi="Arial" w:cs="Arial"/>
          <w:sz w:val="24"/>
          <w:szCs w:val="24"/>
          <w:lang w:eastAsia="en-US"/>
        </w:rPr>
        <w:t>Todos os procedimentos objeto deste contrato, somente poderão ser realizados mediante autorização administrativa</w:t>
      </w:r>
      <w:r w:rsidR="00C20D07">
        <w:rPr>
          <w:rFonts w:ascii="Arial" w:eastAsia="Calibri" w:hAnsi="Arial" w:cs="Arial"/>
          <w:sz w:val="24"/>
          <w:szCs w:val="24"/>
          <w:lang w:eastAsia="en-US"/>
        </w:rPr>
        <w:t xml:space="preserve"> e referenciamento</w:t>
      </w:r>
      <w:r w:rsidRPr="005B40DE">
        <w:rPr>
          <w:rFonts w:ascii="Arial" w:eastAsia="Calibri" w:hAnsi="Arial" w:cs="Arial"/>
          <w:sz w:val="24"/>
          <w:szCs w:val="24"/>
          <w:lang w:eastAsia="en-US"/>
        </w:rPr>
        <w:t xml:space="preserve"> da operadora.</w:t>
      </w:r>
    </w:p>
    <w:p w14:paraId="491AF0B5" w14:textId="2B61232A" w:rsidR="00654EFB" w:rsidRPr="00A00311" w:rsidRDefault="00654EFB" w:rsidP="00654EFB">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6</w:t>
      </w:r>
      <w:r w:rsidRPr="0323682F">
        <w:rPr>
          <w:rFonts w:ascii="Arial" w:eastAsia="Calibri" w:hAnsi="Arial" w:cs="Arial"/>
          <w:sz w:val="24"/>
          <w:szCs w:val="24"/>
          <w:lang w:eastAsia="en-US"/>
        </w:rPr>
        <w:t xml:space="preserve">.1 – </w:t>
      </w:r>
      <w:r w:rsidR="00247DBB" w:rsidRPr="0323682F">
        <w:rPr>
          <w:rFonts w:ascii="Arial" w:eastAsia="Calibri" w:hAnsi="Arial" w:cs="Arial"/>
          <w:sz w:val="24"/>
          <w:szCs w:val="24"/>
          <w:lang w:eastAsia="en-US"/>
        </w:rPr>
        <w:t>Caso a solicitação não seja feita diretamente no sistema da Unimed Belém, a rotina de autorização para os canais de atendimento, virtual ou presencial, dar-se-á da seguinte forma: munido de solicitação médica</w:t>
      </w:r>
      <w:r w:rsidR="1BC64852" w:rsidRPr="0323682F">
        <w:rPr>
          <w:rFonts w:ascii="Arial" w:eastAsia="Calibri" w:hAnsi="Arial" w:cs="Arial"/>
          <w:sz w:val="24"/>
          <w:szCs w:val="24"/>
          <w:lang w:eastAsia="en-US"/>
        </w:rPr>
        <w:t xml:space="preserve"> com quadro clínico detalhado</w:t>
      </w:r>
      <w:r w:rsidR="009C78A4">
        <w:rPr>
          <w:rFonts w:ascii="Arial" w:eastAsia="Calibri" w:hAnsi="Arial" w:cs="Arial"/>
          <w:sz w:val="24"/>
          <w:szCs w:val="24"/>
          <w:lang w:eastAsia="en-US"/>
        </w:rPr>
        <w:t xml:space="preserve"> </w:t>
      </w:r>
      <w:r w:rsidR="00247DBB" w:rsidRPr="0323682F">
        <w:rPr>
          <w:rFonts w:ascii="Arial" w:eastAsia="Calibri" w:hAnsi="Arial" w:cs="Arial"/>
          <w:sz w:val="24"/>
          <w:szCs w:val="24"/>
          <w:lang w:eastAsia="en-US"/>
        </w:rPr>
        <w:t xml:space="preserve">e relatório terapêutico, o beneficiário deverá dirigir-se à unidade de atendimento da </w:t>
      </w:r>
      <w:r w:rsidR="00247DBB" w:rsidRPr="0323682F">
        <w:rPr>
          <w:rFonts w:ascii="Arial" w:eastAsia="Calibri" w:hAnsi="Arial" w:cs="Arial"/>
          <w:b/>
          <w:bCs/>
          <w:sz w:val="24"/>
          <w:szCs w:val="24"/>
          <w:lang w:eastAsia="en-US"/>
        </w:rPr>
        <w:t>UNIMED BELÉM</w:t>
      </w:r>
      <w:r w:rsidR="00247DBB" w:rsidRPr="0323682F">
        <w:rPr>
          <w:rFonts w:ascii="Arial" w:eastAsia="Calibri" w:hAnsi="Arial" w:cs="Arial"/>
          <w:sz w:val="24"/>
          <w:szCs w:val="24"/>
          <w:lang w:eastAsia="en-US"/>
        </w:rPr>
        <w:t xml:space="preserve"> para solicitar autorização, sob forma de protocolo, ou acessar um dos canais virtuais de autorização disponibilizados pela Operadora. Verificadas a cobertura e a previsão no contrato, e sendo deferida a solicitação, o beneficiário poderá se dirigir ao </w:t>
      </w:r>
      <w:r w:rsidR="00247DBB" w:rsidRPr="0323682F">
        <w:rPr>
          <w:rFonts w:ascii="Arial" w:eastAsia="Calibri" w:hAnsi="Arial" w:cs="Arial"/>
          <w:b/>
          <w:bCs/>
          <w:sz w:val="24"/>
          <w:szCs w:val="24"/>
          <w:lang w:eastAsia="en-US"/>
        </w:rPr>
        <w:t>CONTRATADO</w:t>
      </w:r>
      <w:r w:rsidR="00247DBB" w:rsidRPr="0323682F">
        <w:rPr>
          <w:rFonts w:ascii="Arial" w:eastAsia="Calibri" w:hAnsi="Arial" w:cs="Arial"/>
          <w:sz w:val="24"/>
          <w:szCs w:val="24"/>
          <w:lang w:eastAsia="en-US"/>
        </w:rPr>
        <w:t xml:space="preserve"> para o agendamento do seu procedimento</w:t>
      </w:r>
      <w:r w:rsidRPr="0323682F">
        <w:rPr>
          <w:rFonts w:ascii="Arial" w:eastAsia="Calibri" w:hAnsi="Arial" w:cs="Arial"/>
          <w:sz w:val="24"/>
          <w:szCs w:val="24"/>
          <w:lang w:eastAsia="en-US"/>
        </w:rPr>
        <w:t>.</w:t>
      </w:r>
    </w:p>
    <w:p w14:paraId="123D2FEA" w14:textId="05DAFA37" w:rsidR="00654EFB" w:rsidRPr="00A00311" w:rsidRDefault="00654EFB" w:rsidP="0323682F">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6</w:t>
      </w:r>
      <w:r w:rsidRPr="0323682F">
        <w:rPr>
          <w:rFonts w:ascii="Arial" w:eastAsia="Calibri" w:hAnsi="Arial" w:cs="Arial"/>
          <w:sz w:val="24"/>
          <w:szCs w:val="24"/>
          <w:lang w:eastAsia="en-US"/>
        </w:rPr>
        <w:t xml:space="preserve">.2. Caso a solicitação seja feita diretamente no sistema da </w:t>
      </w:r>
      <w:r w:rsidRPr="0323682F">
        <w:rPr>
          <w:rFonts w:ascii="Arial" w:eastAsia="Calibri" w:hAnsi="Arial" w:cs="Arial"/>
          <w:b/>
          <w:bCs/>
          <w:sz w:val="24"/>
          <w:szCs w:val="24"/>
          <w:lang w:eastAsia="en-US"/>
        </w:rPr>
        <w:t>CONTRATANTE</w:t>
      </w:r>
      <w:r w:rsidR="57E62685" w:rsidRPr="0323682F">
        <w:rPr>
          <w:rFonts w:ascii="Arial" w:eastAsia="Calibri" w:hAnsi="Arial" w:cs="Arial"/>
          <w:sz w:val="24"/>
          <w:szCs w:val="24"/>
          <w:lang w:eastAsia="en-US"/>
        </w:rPr>
        <w:t>,</w:t>
      </w:r>
      <w:r w:rsidRPr="0323682F">
        <w:rPr>
          <w:rFonts w:ascii="Arial" w:eastAsia="Calibri" w:hAnsi="Arial" w:cs="Arial"/>
          <w:sz w:val="24"/>
          <w:szCs w:val="24"/>
          <w:lang w:eastAsia="en-US"/>
        </w:rPr>
        <w:t xml:space="preserve"> </w:t>
      </w:r>
      <w:r w:rsidR="60FB6FDB" w:rsidRPr="0323682F">
        <w:rPr>
          <w:rFonts w:ascii="Arial" w:eastAsia="Calibri" w:hAnsi="Arial" w:cs="Arial"/>
          <w:sz w:val="24"/>
          <w:szCs w:val="24"/>
          <w:lang w:eastAsia="en-US"/>
        </w:rPr>
        <w:t>deverá</w:t>
      </w:r>
      <w:r w:rsidR="64E02867" w:rsidRPr="0323682F">
        <w:rPr>
          <w:rFonts w:ascii="Arial" w:eastAsia="Calibri" w:hAnsi="Arial" w:cs="Arial"/>
          <w:sz w:val="24"/>
          <w:szCs w:val="24"/>
          <w:lang w:eastAsia="en-US"/>
        </w:rPr>
        <w:t xml:space="preserve"> constar</w:t>
      </w:r>
      <w:r w:rsidR="2F13C5C9" w:rsidRPr="0323682F">
        <w:rPr>
          <w:rFonts w:ascii="Arial" w:eastAsia="Calibri" w:hAnsi="Arial" w:cs="Arial"/>
          <w:sz w:val="24"/>
          <w:szCs w:val="24"/>
          <w:lang w:eastAsia="en-US"/>
        </w:rPr>
        <w:t>, além do quadro clínico detalhado,</w:t>
      </w:r>
      <w:r w:rsidR="64E02867" w:rsidRPr="0323682F">
        <w:rPr>
          <w:rFonts w:ascii="Arial" w:eastAsia="Calibri" w:hAnsi="Arial" w:cs="Arial"/>
          <w:sz w:val="24"/>
          <w:szCs w:val="24"/>
          <w:lang w:eastAsia="en-US"/>
        </w:rPr>
        <w:t xml:space="preserve"> </w:t>
      </w:r>
      <w:r w:rsidR="009C78A4">
        <w:rPr>
          <w:rFonts w:ascii="Arial" w:eastAsia="Calibri" w:hAnsi="Arial" w:cs="Arial"/>
          <w:sz w:val="24"/>
          <w:szCs w:val="24"/>
          <w:lang w:eastAsia="en-US"/>
        </w:rPr>
        <w:t xml:space="preserve">o </w:t>
      </w:r>
      <w:r w:rsidR="64E02867" w:rsidRPr="0323682F">
        <w:rPr>
          <w:rFonts w:ascii="Arial" w:eastAsia="Calibri" w:hAnsi="Arial" w:cs="Arial"/>
          <w:sz w:val="24"/>
          <w:szCs w:val="24"/>
          <w:lang w:eastAsia="en-US"/>
        </w:rPr>
        <w:t>relatório terapêutico</w:t>
      </w:r>
      <w:r w:rsidR="5490076C" w:rsidRPr="0323682F">
        <w:rPr>
          <w:rFonts w:ascii="Arial" w:eastAsia="Calibri" w:hAnsi="Arial" w:cs="Arial"/>
          <w:sz w:val="24"/>
          <w:szCs w:val="24"/>
          <w:lang w:eastAsia="en-US"/>
        </w:rPr>
        <w:t>.</w:t>
      </w:r>
    </w:p>
    <w:p w14:paraId="2C0D51C2" w14:textId="554FED3D" w:rsidR="00654EFB" w:rsidRPr="00A00311" w:rsidRDefault="5490076C" w:rsidP="0323682F">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t xml:space="preserve">2.6.2.1 - Caso as documentações não sejam anexadas em sistema pelo solicitante a Unimed Belém </w:t>
      </w:r>
      <w:r w:rsidR="1B0C2BC0" w:rsidRPr="0323682F">
        <w:rPr>
          <w:rFonts w:ascii="Arial" w:eastAsia="Calibri" w:hAnsi="Arial" w:cs="Arial"/>
          <w:sz w:val="24"/>
          <w:szCs w:val="24"/>
          <w:lang w:eastAsia="en-US"/>
        </w:rPr>
        <w:t>contatará</w:t>
      </w:r>
      <w:r w:rsidRPr="0323682F">
        <w:rPr>
          <w:rFonts w:ascii="Arial" w:eastAsia="Calibri" w:hAnsi="Arial" w:cs="Arial"/>
          <w:sz w:val="24"/>
          <w:szCs w:val="24"/>
          <w:lang w:eastAsia="en-US"/>
        </w:rPr>
        <w:t xml:space="preserve"> o beneficiário ou responsável legal para que </w:t>
      </w:r>
      <w:r w:rsidR="73FE52E6" w:rsidRPr="0323682F">
        <w:rPr>
          <w:rFonts w:ascii="Arial" w:eastAsia="Calibri" w:hAnsi="Arial" w:cs="Arial"/>
          <w:sz w:val="24"/>
          <w:szCs w:val="24"/>
          <w:lang w:eastAsia="en-US"/>
        </w:rPr>
        <w:t>a</w:t>
      </w:r>
      <w:r w:rsidR="19CC5DDC" w:rsidRPr="0323682F">
        <w:rPr>
          <w:rFonts w:ascii="Arial" w:eastAsia="Calibri" w:hAnsi="Arial" w:cs="Arial"/>
          <w:sz w:val="24"/>
          <w:szCs w:val="24"/>
          <w:lang w:eastAsia="en-US"/>
        </w:rPr>
        <w:t xml:space="preserve">s apresente </w:t>
      </w:r>
      <w:r w:rsidR="69C92814" w:rsidRPr="0323682F">
        <w:rPr>
          <w:rFonts w:ascii="Arial" w:eastAsia="Calibri" w:hAnsi="Arial" w:cs="Arial"/>
          <w:sz w:val="24"/>
          <w:szCs w:val="24"/>
          <w:lang w:eastAsia="en-US"/>
        </w:rPr>
        <w:t xml:space="preserve">em uma das unidades de atendimento da </w:t>
      </w:r>
      <w:r w:rsidR="69C92814" w:rsidRPr="0323682F">
        <w:rPr>
          <w:rFonts w:ascii="Arial" w:eastAsia="Calibri" w:hAnsi="Arial" w:cs="Arial"/>
          <w:b/>
          <w:bCs/>
          <w:sz w:val="24"/>
          <w:szCs w:val="24"/>
          <w:lang w:eastAsia="en-US"/>
        </w:rPr>
        <w:t>UNIMED BELÉM</w:t>
      </w:r>
      <w:r w:rsidR="69C92814" w:rsidRPr="0323682F">
        <w:rPr>
          <w:rFonts w:ascii="Arial" w:eastAsia="Calibri" w:hAnsi="Arial" w:cs="Arial"/>
          <w:sz w:val="24"/>
          <w:szCs w:val="24"/>
          <w:lang w:eastAsia="en-US"/>
        </w:rPr>
        <w:t xml:space="preserve"> ou canais virtuais</w:t>
      </w:r>
      <w:r w:rsidR="7C204660" w:rsidRPr="0323682F">
        <w:rPr>
          <w:rFonts w:ascii="Arial" w:eastAsia="Calibri" w:hAnsi="Arial" w:cs="Arial"/>
          <w:sz w:val="24"/>
          <w:szCs w:val="24"/>
          <w:lang w:eastAsia="en-US"/>
        </w:rPr>
        <w:t xml:space="preserve"> da operadora, ou ainda a operadora poderá </w:t>
      </w:r>
      <w:r w:rsidR="6FD58CE5" w:rsidRPr="0323682F">
        <w:rPr>
          <w:rFonts w:ascii="Arial" w:eastAsia="Calibri" w:hAnsi="Arial" w:cs="Arial"/>
          <w:sz w:val="24"/>
          <w:szCs w:val="24"/>
          <w:lang w:eastAsia="en-US"/>
        </w:rPr>
        <w:t>encaminhá-lo</w:t>
      </w:r>
      <w:r w:rsidR="7C204660" w:rsidRPr="0323682F">
        <w:rPr>
          <w:rFonts w:ascii="Arial" w:eastAsia="Calibri" w:hAnsi="Arial" w:cs="Arial"/>
          <w:sz w:val="24"/>
          <w:szCs w:val="24"/>
          <w:lang w:eastAsia="en-US"/>
        </w:rPr>
        <w:t xml:space="preserve"> para unidade de serviço próprio ou para outra assim designada para fins de avaliação </w:t>
      </w:r>
      <w:r w:rsidR="5CD45C95" w:rsidRPr="0323682F">
        <w:rPr>
          <w:rFonts w:ascii="Arial" w:eastAsia="Calibri" w:hAnsi="Arial" w:cs="Arial"/>
          <w:sz w:val="24"/>
          <w:szCs w:val="24"/>
          <w:lang w:eastAsia="en-US"/>
        </w:rPr>
        <w:t>e emissão das documentações.</w:t>
      </w:r>
    </w:p>
    <w:p w14:paraId="63637CD5" w14:textId="556BD827" w:rsidR="00654EFB" w:rsidRPr="00A00311" w:rsidRDefault="5490076C" w:rsidP="0323682F">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lastRenderedPageBreak/>
        <w:t xml:space="preserve">2.6.3 - Em ambos </w:t>
      </w:r>
      <w:r w:rsidR="00654EFB" w:rsidRPr="0323682F">
        <w:rPr>
          <w:rFonts w:ascii="Arial" w:eastAsia="Calibri" w:hAnsi="Arial" w:cs="Arial"/>
          <w:sz w:val="24"/>
          <w:szCs w:val="24"/>
          <w:lang w:eastAsia="en-US"/>
        </w:rPr>
        <w:t xml:space="preserve">o beneficiário poderá acompanhar o procedimento de autorização pelo aplicativo ou pelos canais de atendimento da </w:t>
      </w:r>
      <w:r w:rsidR="00654EFB" w:rsidRPr="0323682F">
        <w:rPr>
          <w:rFonts w:ascii="Arial" w:eastAsia="Calibri" w:hAnsi="Arial" w:cs="Arial"/>
          <w:b/>
          <w:bCs/>
          <w:sz w:val="24"/>
          <w:szCs w:val="24"/>
          <w:lang w:eastAsia="en-US"/>
        </w:rPr>
        <w:t>CONTRATANTE</w:t>
      </w:r>
      <w:r w:rsidR="00654EFB" w:rsidRPr="0323682F">
        <w:rPr>
          <w:rFonts w:ascii="Arial" w:eastAsia="Calibri" w:hAnsi="Arial" w:cs="Arial"/>
          <w:sz w:val="24"/>
          <w:szCs w:val="24"/>
          <w:lang w:eastAsia="en-US"/>
        </w:rPr>
        <w:t xml:space="preserve">. </w:t>
      </w:r>
      <w:r w:rsidR="00654EFB" w:rsidRPr="0323682F">
        <w:rPr>
          <w:rFonts w:ascii="Arial" w:eastAsia="Calibri" w:hAnsi="Arial" w:cs="Arial"/>
          <w:color w:val="000000" w:themeColor="text1"/>
          <w:sz w:val="24"/>
          <w:szCs w:val="24"/>
          <w:lang w:eastAsia="en-US"/>
        </w:rPr>
        <w:t xml:space="preserve">Uma vez </w:t>
      </w:r>
      <w:r w:rsidR="00654EFB" w:rsidRPr="0323682F">
        <w:rPr>
          <w:rFonts w:ascii="Arial" w:eastAsia="Calibri" w:hAnsi="Arial" w:cs="Arial"/>
          <w:sz w:val="24"/>
          <w:szCs w:val="24"/>
          <w:lang w:eastAsia="en-US"/>
        </w:rPr>
        <w:t xml:space="preserve">deferida a solicitação, o beneficiário poderá se dirigir ao </w:t>
      </w:r>
      <w:r w:rsidR="00654EFB" w:rsidRPr="0323682F">
        <w:rPr>
          <w:rFonts w:ascii="Arial" w:eastAsia="Calibri" w:hAnsi="Arial" w:cs="Arial"/>
          <w:b/>
          <w:bCs/>
          <w:sz w:val="24"/>
          <w:szCs w:val="24"/>
          <w:lang w:eastAsia="en-US"/>
        </w:rPr>
        <w:t xml:space="preserve">CONTRATADO </w:t>
      </w:r>
      <w:r w:rsidR="00654EFB" w:rsidRPr="0323682F">
        <w:rPr>
          <w:rFonts w:ascii="Arial" w:eastAsia="Calibri" w:hAnsi="Arial" w:cs="Arial"/>
          <w:sz w:val="24"/>
          <w:szCs w:val="24"/>
          <w:lang w:eastAsia="en-US"/>
        </w:rPr>
        <w:t>para o agendamento do seu procedimento.</w:t>
      </w:r>
    </w:p>
    <w:p w14:paraId="5D96BA6C" w14:textId="5E86A527" w:rsidR="00654EFB" w:rsidRPr="00A00311" w:rsidRDefault="00654EFB" w:rsidP="00654EFB">
      <w:pPr>
        <w:suppressAutoHyphens w:val="0"/>
        <w:spacing w:after="160" w:line="276" w:lineRule="auto"/>
        <w:jc w:val="both"/>
        <w:rPr>
          <w:rFonts w:ascii="Arial" w:hAnsi="Arial" w:cs="Arial"/>
          <w:sz w:val="24"/>
          <w:szCs w:val="24"/>
        </w:rPr>
      </w:pPr>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7</w:t>
      </w:r>
      <w:r w:rsidRPr="0323682F">
        <w:rPr>
          <w:rFonts w:ascii="Arial" w:eastAsia="Calibri" w:hAnsi="Arial" w:cs="Arial"/>
          <w:sz w:val="24"/>
          <w:szCs w:val="24"/>
          <w:lang w:eastAsia="en-US"/>
        </w:rPr>
        <w:t xml:space="preserve"> – O prazo de resposta para concessão da autorização ou da negativa fundamentada conforme padrão TISS seguirá a </w:t>
      </w:r>
      <w:r w:rsidR="00CD146F" w:rsidRPr="0323682F">
        <w:rPr>
          <w:rFonts w:ascii="Arial" w:eastAsia="Calibri" w:hAnsi="Arial" w:cs="Arial"/>
          <w:sz w:val="24"/>
          <w:szCs w:val="24"/>
          <w:lang w:eastAsia="en-US"/>
        </w:rPr>
        <w:t>regulamentação do setor</w:t>
      </w:r>
      <w:r w:rsidR="72F9B53A" w:rsidRPr="0323682F">
        <w:rPr>
          <w:rFonts w:ascii="Arial" w:eastAsia="Calibri" w:hAnsi="Arial" w:cs="Arial"/>
          <w:sz w:val="24"/>
          <w:szCs w:val="24"/>
          <w:lang w:eastAsia="en-US"/>
        </w:rPr>
        <w:t xml:space="preserve"> de saúde suplementar</w:t>
      </w:r>
      <w:r w:rsidR="00CD146F" w:rsidRPr="0323682F">
        <w:rPr>
          <w:rFonts w:ascii="Arial" w:eastAsia="Calibri" w:hAnsi="Arial" w:cs="Arial"/>
          <w:sz w:val="24"/>
          <w:szCs w:val="24"/>
          <w:lang w:eastAsia="en-US"/>
        </w:rPr>
        <w:t>.</w:t>
      </w:r>
    </w:p>
    <w:p w14:paraId="6B0659B6" w14:textId="7ED98322" w:rsidR="00654EFB" w:rsidRPr="00F0703F" w:rsidRDefault="49BF6BC0" w:rsidP="00654EFB">
      <w:pPr>
        <w:suppressAutoHyphens w:val="0"/>
        <w:spacing w:after="160" w:line="276" w:lineRule="auto"/>
        <w:jc w:val="both"/>
        <w:rPr>
          <w:rFonts w:ascii="Arial" w:eastAsia="Calibri" w:hAnsi="Arial" w:cs="Arial"/>
          <w:sz w:val="24"/>
          <w:szCs w:val="24"/>
          <w:lang w:eastAsia="en-US"/>
        </w:rPr>
      </w:pPr>
      <w:r w:rsidRPr="3C9B4778">
        <w:rPr>
          <w:rFonts w:ascii="Arial" w:eastAsia="Calibri" w:hAnsi="Arial" w:cs="Arial"/>
          <w:sz w:val="24"/>
          <w:szCs w:val="24"/>
          <w:lang w:eastAsia="en-US"/>
        </w:rPr>
        <w:t>2.</w:t>
      </w:r>
      <w:r w:rsidR="013CE5D3" w:rsidRPr="3C9B4778">
        <w:rPr>
          <w:rFonts w:ascii="Arial" w:eastAsia="Calibri" w:hAnsi="Arial" w:cs="Arial"/>
          <w:sz w:val="24"/>
          <w:szCs w:val="24"/>
          <w:lang w:eastAsia="en-US"/>
        </w:rPr>
        <w:t>8</w:t>
      </w:r>
      <w:r w:rsidRPr="3C9B4778">
        <w:rPr>
          <w:rFonts w:ascii="Arial" w:eastAsia="Calibri" w:hAnsi="Arial" w:cs="Arial"/>
          <w:sz w:val="24"/>
          <w:szCs w:val="24"/>
          <w:lang w:eastAsia="en-US"/>
        </w:rPr>
        <w:t xml:space="preserve"> –A Guia de Autorização da </w:t>
      </w:r>
      <w:r w:rsidRPr="3C9B4778">
        <w:rPr>
          <w:rFonts w:ascii="Arial" w:eastAsia="Calibri" w:hAnsi="Arial" w:cs="Arial"/>
          <w:b/>
          <w:bCs/>
          <w:sz w:val="24"/>
          <w:szCs w:val="24"/>
          <w:lang w:eastAsia="en-US"/>
        </w:rPr>
        <w:t>CONTRATANTE</w:t>
      </w:r>
      <w:r w:rsidRPr="3C9B4778">
        <w:rPr>
          <w:rFonts w:ascii="Arial" w:eastAsia="Calibri" w:hAnsi="Arial" w:cs="Arial"/>
          <w:sz w:val="24"/>
          <w:szCs w:val="24"/>
          <w:lang w:eastAsia="en-US"/>
        </w:rPr>
        <w:t xml:space="preserve">, depois de autorizado </w:t>
      </w:r>
      <w:r w:rsidR="1DC71C47" w:rsidRPr="3C9B4778">
        <w:rPr>
          <w:rFonts w:ascii="Arial" w:eastAsia="Calibri" w:hAnsi="Arial" w:cs="Arial"/>
          <w:sz w:val="24"/>
          <w:szCs w:val="24"/>
          <w:lang w:eastAsia="en-US"/>
        </w:rPr>
        <w:t xml:space="preserve">e referenciado </w:t>
      </w:r>
      <w:r w:rsidRPr="3C9B4778">
        <w:rPr>
          <w:rFonts w:ascii="Arial" w:eastAsia="Calibri" w:hAnsi="Arial" w:cs="Arial"/>
          <w:sz w:val="24"/>
          <w:szCs w:val="24"/>
          <w:lang w:eastAsia="en-US"/>
        </w:rPr>
        <w:t xml:space="preserve">pela </w:t>
      </w:r>
      <w:r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definirá o prazo de sua validade para execução dos procedimentos listados, a contar da data da autorização.</w:t>
      </w:r>
    </w:p>
    <w:p w14:paraId="61F3E9F1" w14:textId="77777777" w:rsidR="00654EFB" w:rsidRDefault="00654EFB" w:rsidP="00654EFB">
      <w:pPr>
        <w:suppressAutoHyphens w:val="0"/>
        <w:spacing w:after="160"/>
        <w:jc w:val="both"/>
      </w:pPr>
      <w:r>
        <w:rPr>
          <w:rFonts w:ascii="Arial" w:eastAsia="Calibri" w:hAnsi="Arial" w:cs="Arial"/>
          <w:b/>
          <w:sz w:val="24"/>
          <w:szCs w:val="24"/>
          <w:lang w:eastAsia="en-US"/>
        </w:rPr>
        <w:t xml:space="preserve">AUDITORIA EM SAÚDE </w:t>
      </w:r>
    </w:p>
    <w:p w14:paraId="3B1ADCFF" w14:textId="74D98272" w:rsidR="00654EFB" w:rsidRPr="00AA6E1C" w:rsidRDefault="00654EFB" w:rsidP="0323682F">
      <w:pPr>
        <w:suppressAutoHyphens w:val="0"/>
        <w:spacing w:before="100" w:beforeAutospacing="1" w:after="100" w:afterAutospacing="1"/>
        <w:jc w:val="both"/>
        <w:rPr>
          <w:rFonts w:ascii="Arial" w:eastAsia="Calibri" w:hAnsi="Arial" w:cs="Arial"/>
          <w:sz w:val="24"/>
          <w:szCs w:val="24"/>
          <w:lang w:eastAsia="en-US"/>
        </w:rPr>
      </w:pPr>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9</w:t>
      </w:r>
      <w:r w:rsidRPr="0323682F">
        <w:rPr>
          <w:rFonts w:ascii="Arial" w:eastAsia="Calibri" w:hAnsi="Arial" w:cs="Arial"/>
          <w:sz w:val="24"/>
          <w:szCs w:val="24"/>
          <w:lang w:eastAsia="en-US"/>
        </w:rPr>
        <w:t xml:space="preserve"> – Todos os serviços contratados serão objeto de auditoria </w:t>
      </w:r>
      <w:r w:rsidR="7EE8693C" w:rsidRPr="0323682F">
        <w:rPr>
          <w:rFonts w:ascii="Arial" w:eastAsia="Calibri" w:hAnsi="Arial" w:cs="Arial"/>
          <w:sz w:val="24"/>
          <w:szCs w:val="24"/>
          <w:lang w:eastAsia="en-US"/>
        </w:rPr>
        <w:t>em saúde</w:t>
      </w:r>
      <w:r w:rsidRPr="0323682F">
        <w:rPr>
          <w:rFonts w:ascii="Arial" w:eastAsia="Calibri" w:hAnsi="Arial" w:cs="Arial"/>
          <w:sz w:val="24"/>
          <w:szCs w:val="24"/>
          <w:lang w:eastAsia="en-US"/>
        </w:rPr>
        <w:t>.</w:t>
      </w:r>
    </w:p>
    <w:p w14:paraId="0B77047F" w14:textId="1B891E7A" w:rsidR="00654EFB" w:rsidRPr="00AA6E1C" w:rsidRDefault="00654EFB" w:rsidP="0323682F">
      <w:pPr>
        <w:suppressAutoHyphens w:val="0"/>
        <w:spacing w:before="100" w:beforeAutospacing="1" w:after="100" w:afterAutospacing="1"/>
        <w:jc w:val="both"/>
        <w:rPr>
          <w:rFonts w:ascii="Arial" w:eastAsia="Calibri" w:hAnsi="Arial" w:cs="Arial"/>
          <w:sz w:val="24"/>
          <w:szCs w:val="24"/>
          <w:lang w:eastAsia="en-US"/>
        </w:rPr>
      </w:pPr>
      <w:r w:rsidRPr="0323682F">
        <w:rPr>
          <w:rFonts w:ascii="Arial" w:eastAsia="Calibri" w:hAnsi="Arial" w:cs="Arial"/>
          <w:sz w:val="24"/>
          <w:szCs w:val="24"/>
          <w:lang w:eastAsia="en-US"/>
        </w:rPr>
        <w:t>2.1</w:t>
      </w:r>
      <w:r w:rsidR="00CD146F" w:rsidRPr="0323682F">
        <w:rPr>
          <w:rFonts w:ascii="Arial" w:eastAsia="Calibri" w:hAnsi="Arial" w:cs="Arial"/>
          <w:sz w:val="24"/>
          <w:szCs w:val="24"/>
          <w:lang w:eastAsia="en-US"/>
        </w:rPr>
        <w:t>0</w:t>
      </w:r>
      <w:r w:rsidRPr="0323682F">
        <w:rPr>
          <w:rFonts w:ascii="Arial" w:eastAsia="Calibri" w:hAnsi="Arial" w:cs="Arial"/>
          <w:sz w:val="24"/>
          <w:szCs w:val="24"/>
          <w:lang w:eastAsia="en-US"/>
        </w:rPr>
        <w:t xml:space="preserve"> – Recebida a solicitação pela auditoria, havendo dúvida ou necessidade de esclarecimento, a </w:t>
      </w:r>
      <w:r w:rsidRPr="0323682F">
        <w:rPr>
          <w:rFonts w:ascii="Arial" w:eastAsia="Calibri" w:hAnsi="Arial" w:cs="Arial"/>
          <w:b/>
          <w:bCs/>
          <w:sz w:val="24"/>
          <w:szCs w:val="24"/>
          <w:lang w:eastAsia="en-US"/>
        </w:rPr>
        <w:t>UNIMED BELÉM</w:t>
      </w:r>
      <w:r w:rsidRPr="0323682F">
        <w:rPr>
          <w:rFonts w:ascii="Arial" w:eastAsia="Calibri" w:hAnsi="Arial" w:cs="Arial"/>
          <w:sz w:val="24"/>
          <w:szCs w:val="24"/>
          <w:lang w:eastAsia="en-US"/>
        </w:rPr>
        <w:t xml:space="preserve"> </w:t>
      </w:r>
      <w:r w:rsidR="3B1537DB" w:rsidRPr="0323682F">
        <w:rPr>
          <w:rFonts w:ascii="Arial" w:eastAsia="Calibri" w:hAnsi="Arial" w:cs="Arial"/>
          <w:sz w:val="24"/>
          <w:szCs w:val="24"/>
          <w:lang w:eastAsia="en-US"/>
        </w:rPr>
        <w:t xml:space="preserve">poderá </w:t>
      </w:r>
      <w:r w:rsidRPr="0323682F">
        <w:rPr>
          <w:rFonts w:ascii="Arial" w:eastAsia="Calibri" w:hAnsi="Arial" w:cs="Arial"/>
          <w:sz w:val="24"/>
          <w:szCs w:val="24"/>
          <w:lang w:eastAsia="en-US"/>
        </w:rPr>
        <w:t>entrar em contato diretamente com o médico solicitante</w:t>
      </w:r>
      <w:r w:rsidR="02CC33D4" w:rsidRPr="0323682F">
        <w:rPr>
          <w:rFonts w:ascii="Arial" w:eastAsia="Calibri" w:hAnsi="Arial" w:cs="Arial"/>
          <w:sz w:val="24"/>
          <w:szCs w:val="24"/>
          <w:lang w:eastAsia="en-US"/>
        </w:rPr>
        <w:t>,</w:t>
      </w:r>
      <w:r w:rsidRPr="0323682F">
        <w:rPr>
          <w:rFonts w:ascii="Arial" w:eastAsia="Calibri" w:hAnsi="Arial" w:cs="Arial"/>
          <w:sz w:val="24"/>
          <w:szCs w:val="24"/>
          <w:lang w:eastAsia="en-US"/>
        </w:rPr>
        <w:t xml:space="preserve"> com o</w:t>
      </w:r>
      <w:r w:rsidR="6D63002E" w:rsidRPr="0323682F">
        <w:rPr>
          <w:rFonts w:ascii="Arial" w:eastAsia="Calibri" w:hAnsi="Arial" w:cs="Arial"/>
          <w:sz w:val="24"/>
          <w:szCs w:val="24"/>
          <w:lang w:eastAsia="en-US"/>
        </w:rPr>
        <w:t>s</w:t>
      </w:r>
      <w:r w:rsidRPr="0323682F">
        <w:rPr>
          <w:rFonts w:ascii="Arial" w:eastAsia="Calibri" w:hAnsi="Arial" w:cs="Arial"/>
          <w:sz w:val="24"/>
          <w:szCs w:val="24"/>
          <w:lang w:eastAsia="en-US"/>
        </w:rPr>
        <w:t xml:space="preserve"> terapeuta</w:t>
      </w:r>
      <w:r w:rsidR="6BEBD2AD" w:rsidRPr="0323682F">
        <w:rPr>
          <w:rFonts w:ascii="Arial" w:eastAsia="Calibri" w:hAnsi="Arial" w:cs="Arial"/>
          <w:sz w:val="24"/>
          <w:szCs w:val="24"/>
          <w:lang w:eastAsia="en-US"/>
        </w:rPr>
        <w:t>s</w:t>
      </w:r>
      <w:r w:rsidR="6D08C2FB" w:rsidRPr="0323682F">
        <w:rPr>
          <w:rFonts w:ascii="Arial" w:eastAsia="Calibri" w:hAnsi="Arial" w:cs="Arial"/>
          <w:sz w:val="24"/>
          <w:szCs w:val="24"/>
          <w:lang w:eastAsia="en-US"/>
        </w:rPr>
        <w:t>,</w:t>
      </w:r>
      <w:r w:rsidR="70F73F46" w:rsidRPr="0323682F">
        <w:rPr>
          <w:rFonts w:ascii="Arial" w:eastAsia="Calibri" w:hAnsi="Arial" w:cs="Arial"/>
          <w:sz w:val="24"/>
          <w:szCs w:val="24"/>
          <w:lang w:eastAsia="en-US"/>
        </w:rPr>
        <w:t xml:space="preserve"> supervisores</w:t>
      </w:r>
      <w:r w:rsidR="109948D0" w:rsidRPr="0323682F">
        <w:rPr>
          <w:rFonts w:ascii="Arial" w:eastAsia="Calibri" w:hAnsi="Arial" w:cs="Arial"/>
          <w:sz w:val="24"/>
          <w:szCs w:val="24"/>
          <w:lang w:eastAsia="en-US"/>
        </w:rPr>
        <w:t>,</w:t>
      </w:r>
      <w:r w:rsidR="70F73F46" w:rsidRPr="0323682F">
        <w:rPr>
          <w:rFonts w:ascii="Arial" w:eastAsia="Calibri" w:hAnsi="Arial" w:cs="Arial"/>
          <w:sz w:val="24"/>
          <w:szCs w:val="24"/>
          <w:lang w:eastAsia="en-US"/>
        </w:rPr>
        <w:t xml:space="preserve"> diretor clínico</w:t>
      </w:r>
      <w:r w:rsidR="4C46DD2D" w:rsidRPr="0323682F">
        <w:rPr>
          <w:rFonts w:ascii="Arial" w:eastAsia="Calibri" w:hAnsi="Arial" w:cs="Arial"/>
          <w:sz w:val="24"/>
          <w:szCs w:val="24"/>
          <w:lang w:eastAsia="en-US"/>
        </w:rPr>
        <w:t>,</w:t>
      </w:r>
      <w:r w:rsidR="70F73F46" w:rsidRPr="0323682F">
        <w:rPr>
          <w:rFonts w:ascii="Arial" w:eastAsia="Calibri" w:hAnsi="Arial" w:cs="Arial"/>
          <w:sz w:val="24"/>
          <w:szCs w:val="24"/>
          <w:lang w:eastAsia="en-US"/>
        </w:rPr>
        <w:t xml:space="preserve"> responsável técnico</w:t>
      </w:r>
      <w:r w:rsidR="7E22ED3C" w:rsidRPr="0323682F">
        <w:rPr>
          <w:rFonts w:ascii="Arial" w:eastAsia="Calibri" w:hAnsi="Arial" w:cs="Arial"/>
          <w:sz w:val="24"/>
          <w:szCs w:val="24"/>
          <w:lang w:eastAsia="en-US"/>
        </w:rPr>
        <w:t xml:space="preserve"> </w:t>
      </w:r>
      <w:r w:rsidR="2BE03E7C" w:rsidRPr="0323682F">
        <w:rPr>
          <w:rFonts w:ascii="Arial" w:eastAsia="Calibri" w:hAnsi="Arial" w:cs="Arial"/>
          <w:sz w:val="24"/>
          <w:szCs w:val="24"/>
          <w:lang w:eastAsia="en-US"/>
        </w:rPr>
        <w:t>e/</w:t>
      </w:r>
      <w:r w:rsidR="7E22ED3C" w:rsidRPr="0323682F">
        <w:rPr>
          <w:rFonts w:ascii="Arial" w:eastAsia="Calibri" w:hAnsi="Arial" w:cs="Arial"/>
          <w:sz w:val="24"/>
          <w:szCs w:val="24"/>
          <w:lang w:eastAsia="en-US"/>
        </w:rPr>
        <w:t>ou com o beneficiário/responsável legal</w:t>
      </w:r>
      <w:r w:rsidRPr="0323682F">
        <w:rPr>
          <w:rFonts w:ascii="Arial" w:eastAsia="Calibri" w:hAnsi="Arial" w:cs="Arial"/>
          <w:sz w:val="24"/>
          <w:szCs w:val="24"/>
          <w:lang w:eastAsia="en-US"/>
        </w:rPr>
        <w:t>.</w:t>
      </w:r>
    </w:p>
    <w:p w14:paraId="05396F66" w14:textId="6DFB0328" w:rsidR="00654EFB" w:rsidRPr="00AA6E1C" w:rsidRDefault="00654EFB" w:rsidP="00654EFB">
      <w:pPr>
        <w:suppressAutoHyphens w:val="0"/>
        <w:spacing w:before="100" w:beforeAutospacing="1" w:after="100" w:afterAutospacing="1"/>
        <w:jc w:val="both"/>
        <w:rPr>
          <w:rFonts w:ascii="Arial" w:eastAsia="Calibri" w:hAnsi="Arial" w:cs="Arial"/>
          <w:sz w:val="24"/>
          <w:szCs w:val="24"/>
          <w:lang w:eastAsia="en-US"/>
        </w:rPr>
      </w:pPr>
      <w:r w:rsidRPr="00AA6E1C">
        <w:rPr>
          <w:rFonts w:ascii="Arial" w:eastAsia="Calibri" w:hAnsi="Arial" w:cs="Arial"/>
          <w:sz w:val="24"/>
          <w:szCs w:val="24"/>
          <w:lang w:eastAsia="en-US"/>
        </w:rPr>
        <w:t>2.1</w:t>
      </w:r>
      <w:r w:rsidR="00CD146F">
        <w:rPr>
          <w:rFonts w:ascii="Arial" w:eastAsia="Calibri" w:hAnsi="Arial" w:cs="Arial"/>
          <w:sz w:val="24"/>
          <w:szCs w:val="24"/>
          <w:lang w:eastAsia="en-US"/>
        </w:rPr>
        <w:t>1</w:t>
      </w:r>
      <w:r w:rsidRPr="00AA6E1C">
        <w:rPr>
          <w:rFonts w:ascii="Arial" w:eastAsia="Calibri" w:hAnsi="Arial" w:cs="Arial"/>
          <w:sz w:val="24"/>
          <w:szCs w:val="24"/>
          <w:lang w:eastAsia="en-US"/>
        </w:rPr>
        <w:t xml:space="preserve"> – Para os procedimentos com Diretrizes de Utiliz</w:t>
      </w:r>
      <w:r>
        <w:rPr>
          <w:rFonts w:ascii="Arial" w:eastAsia="Calibri" w:hAnsi="Arial" w:cs="Arial"/>
          <w:sz w:val="24"/>
          <w:szCs w:val="24"/>
          <w:lang w:eastAsia="en-US"/>
        </w:rPr>
        <w:t>ação</w:t>
      </w:r>
      <w:r w:rsidR="00CD146F">
        <w:rPr>
          <w:rFonts w:ascii="Arial" w:eastAsia="Calibri" w:hAnsi="Arial" w:cs="Arial"/>
          <w:sz w:val="24"/>
          <w:szCs w:val="24"/>
          <w:lang w:eastAsia="en-US"/>
        </w:rPr>
        <w:t>, editadas pela ANS</w:t>
      </w:r>
      <w:r w:rsidRPr="00AA6E1C">
        <w:rPr>
          <w:rFonts w:ascii="Arial" w:eastAsia="Calibri" w:hAnsi="Arial" w:cs="Arial"/>
          <w:sz w:val="24"/>
          <w:szCs w:val="24"/>
          <w:lang w:eastAsia="en-US"/>
        </w:rPr>
        <w:t xml:space="preserve">, </w:t>
      </w:r>
      <w:r w:rsidR="00C67B7F">
        <w:rPr>
          <w:rFonts w:ascii="Arial" w:eastAsia="Calibri" w:hAnsi="Arial" w:cs="Arial"/>
          <w:sz w:val="24"/>
          <w:szCs w:val="24"/>
          <w:lang w:eastAsia="en-US"/>
        </w:rPr>
        <w:t>poderão ser</w:t>
      </w:r>
      <w:r w:rsidRPr="00AA6E1C">
        <w:rPr>
          <w:rFonts w:ascii="Arial" w:eastAsia="Calibri" w:hAnsi="Arial" w:cs="Arial"/>
          <w:sz w:val="24"/>
          <w:szCs w:val="24"/>
          <w:lang w:eastAsia="en-US"/>
        </w:rPr>
        <w:t xml:space="preserve"> solicitados documentos que comprovem o enquadramento do paciente na diretriz.</w:t>
      </w:r>
    </w:p>
    <w:p w14:paraId="2F5FDB34" w14:textId="77777777" w:rsidR="00654EFB" w:rsidRPr="00AA6E1C" w:rsidRDefault="00654EFB" w:rsidP="00654EFB">
      <w:pPr>
        <w:suppressAutoHyphens w:val="0"/>
        <w:spacing w:before="100" w:beforeAutospacing="1" w:after="100" w:afterAutospacing="1"/>
        <w:jc w:val="both"/>
        <w:rPr>
          <w:rFonts w:ascii="Arial" w:eastAsia="Calibri" w:hAnsi="Arial" w:cs="Arial"/>
          <w:sz w:val="24"/>
          <w:szCs w:val="24"/>
          <w:lang w:eastAsia="en-US"/>
        </w:rPr>
      </w:pPr>
      <w:r w:rsidRPr="00AA6E1C">
        <w:rPr>
          <w:rFonts w:ascii="Arial" w:eastAsia="Calibri" w:hAnsi="Arial" w:cs="Arial"/>
          <w:sz w:val="24"/>
          <w:szCs w:val="24"/>
          <w:lang w:eastAsia="en-US"/>
        </w:rPr>
        <w:t>2.1</w:t>
      </w:r>
      <w:r w:rsidR="00CD146F">
        <w:rPr>
          <w:rFonts w:ascii="Arial" w:eastAsia="Calibri" w:hAnsi="Arial" w:cs="Arial"/>
          <w:sz w:val="24"/>
          <w:szCs w:val="24"/>
          <w:lang w:eastAsia="en-US"/>
        </w:rPr>
        <w:t>2</w:t>
      </w:r>
      <w:r w:rsidRPr="00AA6E1C">
        <w:rPr>
          <w:rFonts w:ascii="Arial" w:eastAsia="Calibri" w:hAnsi="Arial" w:cs="Arial"/>
          <w:sz w:val="24"/>
          <w:szCs w:val="24"/>
          <w:lang w:eastAsia="en-US"/>
        </w:rPr>
        <w:t xml:space="preserve"> – Poderão ser realizadas auditorias, a critério da </w:t>
      </w:r>
      <w:r w:rsidRPr="00AA6E1C">
        <w:rPr>
          <w:rFonts w:ascii="Arial" w:eastAsia="Calibri" w:hAnsi="Arial" w:cs="Arial"/>
          <w:b/>
          <w:sz w:val="24"/>
          <w:szCs w:val="24"/>
          <w:lang w:eastAsia="en-US"/>
        </w:rPr>
        <w:t>UNIMED BELÉM</w:t>
      </w:r>
      <w:r w:rsidRPr="00AA6E1C">
        <w:rPr>
          <w:rFonts w:ascii="Arial" w:eastAsia="Calibri" w:hAnsi="Arial" w:cs="Arial"/>
          <w:sz w:val="24"/>
          <w:szCs w:val="24"/>
          <w:lang w:eastAsia="en-US"/>
        </w:rPr>
        <w:t>, antes, durante e após a realização dos procedimentos.</w:t>
      </w:r>
    </w:p>
    <w:p w14:paraId="30BCA5BD" w14:textId="512BBF49" w:rsidR="00654EFB" w:rsidRPr="00A00311" w:rsidRDefault="00654EFB" w:rsidP="00654EFB">
      <w:pPr>
        <w:spacing w:after="240" w:line="276" w:lineRule="auto"/>
        <w:jc w:val="both"/>
        <w:rPr>
          <w:rFonts w:ascii="Arial" w:hAnsi="Arial" w:cs="Arial"/>
          <w:sz w:val="24"/>
          <w:szCs w:val="24"/>
        </w:rPr>
      </w:pPr>
      <w:r w:rsidRPr="0323682F">
        <w:rPr>
          <w:rFonts w:ascii="Arial" w:eastAsia="Calibri" w:hAnsi="Arial" w:cs="Arial"/>
          <w:sz w:val="24"/>
          <w:szCs w:val="24"/>
          <w:lang w:eastAsia="en-US"/>
        </w:rPr>
        <w:t>2.1</w:t>
      </w:r>
      <w:r w:rsidR="00CD146F" w:rsidRPr="0323682F">
        <w:rPr>
          <w:rFonts w:ascii="Arial" w:eastAsia="Calibri" w:hAnsi="Arial" w:cs="Arial"/>
          <w:sz w:val="24"/>
          <w:szCs w:val="24"/>
          <w:lang w:eastAsia="en-US"/>
        </w:rPr>
        <w:t>3</w:t>
      </w:r>
      <w:r w:rsidRPr="0323682F">
        <w:rPr>
          <w:rFonts w:ascii="Arial" w:eastAsia="Calibri" w:hAnsi="Arial" w:cs="Arial"/>
          <w:sz w:val="24"/>
          <w:szCs w:val="24"/>
          <w:lang w:eastAsia="en-US"/>
        </w:rPr>
        <w:t xml:space="preserve"> – Havendo divergência clínica entre auditor e médico assistente, será instaurada junta médica, preferencialmente </w:t>
      </w:r>
      <w:r w:rsidR="0E3FF3F5" w:rsidRPr="0323682F">
        <w:rPr>
          <w:rFonts w:ascii="Arial" w:eastAsia="Calibri" w:hAnsi="Arial" w:cs="Arial"/>
          <w:sz w:val="24"/>
          <w:szCs w:val="24"/>
          <w:lang w:eastAsia="en-US"/>
        </w:rPr>
        <w:t>documental</w:t>
      </w:r>
      <w:r w:rsidRPr="0323682F">
        <w:rPr>
          <w:rFonts w:ascii="Arial" w:eastAsia="Calibri" w:hAnsi="Arial" w:cs="Arial"/>
          <w:sz w:val="24"/>
          <w:szCs w:val="24"/>
          <w:lang w:eastAsia="en-US"/>
        </w:rPr>
        <w:t>, de acordo com a resolução RN 424/2017 editada pela ANS e segui</w:t>
      </w:r>
      <w:r w:rsidRPr="0323682F">
        <w:rPr>
          <w:rFonts w:ascii="Arial" w:hAnsi="Arial" w:cs="Arial"/>
          <w:sz w:val="24"/>
          <w:szCs w:val="24"/>
        </w:rPr>
        <w:t>ntes instruções complementares:</w:t>
      </w:r>
    </w:p>
    <w:p w14:paraId="10DEE015" w14:textId="5494834D" w:rsidR="00654EFB" w:rsidRPr="00A00311" w:rsidRDefault="00654EFB" w:rsidP="0323682F">
      <w:pPr>
        <w:suppressAutoHyphens w:val="0"/>
        <w:spacing w:after="160" w:line="276" w:lineRule="auto"/>
        <w:ind w:left="142"/>
        <w:jc w:val="both"/>
        <w:rPr>
          <w:rFonts w:ascii="Arial" w:eastAsia="Calibri" w:hAnsi="Arial" w:cs="Arial"/>
          <w:sz w:val="24"/>
          <w:szCs w:val="24"/>
          <w:lang w:eastAsia="en-US"/>
        </w:rPr>
      </w:pPr>
      <w:r w:rsidRPr="0323682F">
        <w:rPr>
          <w:rFonts w:ascii="Arial" w:eastAsia="Calibri" w:hAnsi="Arial" w:cs="Arial"/>
          <w:sz w:val="24"/>
          <w:szCs w:val="24"/>
          <w:lang w:eastAsia="en-US"/>
        </w:rPr>
        <w:t>a)</w:t>
      </w:r>
      <w:r>
        <w:tab/>
      </w:r>
      <w:r w:rsidRPr="0323682F">
        <w:rPr>
          <w:rFonts w:ascii="Arial" w:eastAsia="Calibri" w:hAnsi="Arial" w:cs="Arial"/>
          <w:sz w:val="24"/>
          <w:szCs w:val="24"/>
          <w:lang w:eastAsia="en-US"/>
        </w:rPr>
        <w:t>Não serão criadas rotinas para impedir a formação de junta m</w:t>
      </w:r>
      <w:r w:rsidR="3B38A7B5" w:rsidRPr="0323682F">
        <w:rPr>
          <w:rFonts w:ascii="Arial" w:eastAsia="Calibri" w:hAnsi="Arial" w:cs="Arial"/>
          <w:sz w:val="24"/>
          <w:szCs w:val="24"/>
          <w:lang w:eastAsia="en-US"/>
        </w:rPr>
        <w:t>édica</w:t>
      </w:r>
      <w:r w:rsidRPr="0323682F">
        <w:rPr>
          <w:rFonts w:ascii="Arial" w:eastAsia="Calibri" w:hAnsi="Arial" w:cs="Arial"/>
          <w:sz w:val="24"/>
          <w:szCs w:val="24"/>
          <w:lang w:eastAsia="en-US"/>
        </w:rPr>
        <w:t xml:space="preserve">; </w:t>
      </w:r>
    </w:p>
    <w:p w14:paraId="797EDBDB" w14:textId="77777777" w:rsidR="00654EFB" w:rsidRPr="00A00311" w:rsidRDefault="00654EFB" w:rsidP="00654EFB">
      <w:pPr>
        <w:suppressAutoHyphens w:val="0"/>
        <w:spacing w:after="160" w:line="276" w:lineRule="auto"/>
        <w:ind w:left="142"/>
        <w:jc w:val="both"/>
        <w:rPr>
          <w:rFonts w:ascii="Arial" w:hAnsi="Arial" w:cs="Arial"/>
          <w:sz w:val="24"/>
          <w:szCs w:val="24"/>
        </w:rPr>
      </w:pPr>
      <w:r w:rsidRPr="00A00311">
        <w:rPr>
          <w:rFonts w:ascii="Arial" w:eastAsia="Calibri" w:hAnsi="Arial" w:cs="Arial"/>
          <w:sz w:val="24"/>
          <w:szCs w:val="24"/>
          <w:lang w:eastAsia="en-US"/>
        </w:rPr>
        <w:t>b)</w:t>
      </w:r>
      <w:r w:rsidRPr="00A00311">
        <w:rPr>
          <w:rFonts w:ascii="Arial" w:eastAsia="Calibri" w:hAnsi="Arial" w:cs="Arial"/>
          <w:sz w:val="24"/>
          <w:szCs w:val="24"/>
          <w:lang w:eastAsia="en-US"/>
        </w:rPr>
        <w:tab/>
        <w:t>As comunicações serão feitas preferencialmente por meio eletrônico;</w:t>
      </w:r>
    </w:p>
    <w:p w14:paraId="4FE81348" w14:textId="304C5C10" w:rsidR="00654EFB" w:rsidRPr="00A00311" w:rsidRDefault="00654EFB" w:rsidP="00654EFB">
      <w:pPr>
        <w:suppressAutoHyphens w:val="0"/>
        <w:spacing w:after="160" w:line="276" w:lineRule="auto"/>
        <w:ind w:left="142"/>
        <w:jc w:val="both"/>
        <w:rPr>
          <w:rFonts w:ascii="Arial" w:hAnsi="Arial" w:cs="Arial"/>
          <w:sz w:val="24"/>
          <w:szCs w:val="24"/>
        </w:rPr>
      </w:pPr>
      <w:r w:rsidRPr="0323682F">
        <w:rPr>
          <w:rFonts w:ascii="Arial" w:eastAsia="Calibri" w:hAnsi="Arial" w:cs="Arial"/>
          <w:sz w:val="24"/>
          <w:szCs w:val="24"/>
          <w:lang w:eastAsia="en-US"/>
        </w:rPr>
        <w:t>c)</w:t>
      </w:r>
      <w:r>
        <w:tab/>
      </w:r>
      <w:r w:rsidRPr="0323682F">
        <w:rPr>
          <w:rFonts w:ascii="Arial" w:eastAsia="Calibri" w:hAnsi="Arial" w:cs="Arial"/>
          <w:sz w:val="24"/>
          <w:szCs w:val="24"/>
          <w:lang w:eastAsia="en-US"/>
        </w:rPr>
        <w:t xml:space="preserve">Após a conclusão da junta, se o médico assistente não acatar a decisão do desempatador, a </w:t>
      </w:r>
      <w:r w:rsidRPr="0323682F">
        <w:rPr>
          <w:rFonts w:ascii="Arial" w:eastAsia="Calibri" w:hAnsi="Arial" w:cs="Arial"/>
          <w:b/>
          <w:bCs/>
          <w:sz w:val="24"/>
          <w:szCs w:val="24"/>
          <w:lang w:eastAsia="en-US"/>
        </w:rPr>
        <w:t>UNIMED BELÉM</w:t>
      </w:r>
      <w:r w:rsidRPr="0323682F">
        <w:rPr>
          <w:rFonts w:ascii="Arial" w:eastAsia="Calibri" w:hAnsi="Arial" w:cs="Arial"/>
          <w:sz w:val="24"/>
          <w:szCs w:val="24"/>
          <w:lang w:eastAsia="en-US"/>
        </w:rPr>
        <w:t xml:space="preserve"> poderá indicar outro profissional ao paciente para prestar assistência médica;</w:t>
      </w:r>
    </w:p>
    <w:p w14:paraId="1F757883" w14:textId="77777777" w:rsidR="00654EFB" w:rsidRPr="00A00311" w:rsidRDefault="00654EFB" w:rsidP="00654EFB">
      <w:pPr>
        <w:suppressAutoHyphens w:val="0"/>
        <w:spacing w:after="160" w:line="276" w:lineRule="auto"/>
        <w:ind w:left="142"/>
        <w:jc w:val="both"/>
        <w:rPr>
          <w:rFonts w:ascii="Arial" w:hAnsi="Arial" w:cs="Arial"/>
          <w:sz w:val="24"/>
          <w:szCs w:val="24"/>
        </w:rPr>
      </w:pPr>
      <w:r w:rsidRPr="00A00311">
        <w:rPr>
          <w:rFonts w:ascii="Arial" w:eastAsia="Calibri" w:hAnsi="Arial" w:cs="Arial"/>
          <w:sz w:val="24"/>
          <w:szCs w:val="24"/>
          <w:lang w:eastAsia="en-US"/>
        </w:rPr>
        <w:t>d)</w:t>
      </w:r>
      <w:r w:rsidRPr="00A00311">
        <w:rPr>
          <w:rFonts w:ascii="Arial" w:eastAsia="Calibri" w:hAnsi="Arial" w:cs="Arial"/>
          <w:sz w:val="24"/>
          <w:szCs w:val="24"/>
          <w:lang w:eastAsia="en-US"/>
        </w:rPr>
        <w:tab/>
        <w:t>A recusa em participar da junta será noticiada ao CRM;</w:t>
      </w:r>
    </w:p>
    <w:p w14:paraId="0C0A2302" w14:textId="7307A958" w:rsidR="00654EFB" w:rsidRPr="00A00311" w:rsidRDefault="00654EFB" w:rsidP="00654EFB">
      <w:pPr>
        <w:suppressAutoHyphens w:val="0"/>
        <w:spacing w:after="160" w:line="276" w:lineRule="auto"/>
        <w:ind w:left="142"/>
        <w:jc w:val="both"/>
        <w:rPr>
          <w:rFonts w:ascii="Arial" w:hAnsi="Arial" w:cs="Arial"/>
          <w:sz w:val="24"/>
          <w:szCs w:val="24"/>
        </w:rPr>
      </w:pPr>
      <w:r w:rsidRPr="0323682F">
        <w:rPr>
          <w:rFonts w:ascii="Arial" w:eastAsia="Calibri" w:hAnsi="Arial" w:cs="Arial"/>
          <w:sz w:val="24"/>
          <w:szCs w:val="24"/>
          <w:lang w:eastAsia="en-US"/>
        </w:rPr>
        <w:t>e)</w:t>
      </w:r>
      <w:r>
        <w:tab/>
      </w:r>
      <w:r w:rsidRPr="0323682F">
        <w:rPr>
          <w:rFonts w:ascii="Arial" w:eastAsia="Calibri" w:hAnsi="Arial" w:cs="Arial"/>
          <w:sz w:val="24"/>
          <w:szCs w:val="24"/>
          <w:lang w:eastAsia="en-US"/>
        </w:rPr>
        <w:t>Caso o médico assistente não possa participar da junta por qualquer motivo, poderá indicar colega para substituí-lo, ou ocorrerá sem sua presença.</w:t>
      </w:r>
    </w:p>
    <w:p w14:paraId="6DE4B4EF" w14:textId="77777777" w:rsidR="00654EFB" w:rsidRPr="00AA6E1C" w:rsidRDefault="00654EFB" w:rsidP="00654EFB">
      <w:pPr>
        <w:suppressAutoHyphens w:val="0"/>
        <w:spacing w:before="100" w:beforeAutospacing="1" w:after="100" w:afterAutospacing="1"/>
        <w:jc w:val="both"/>
        <w:rPr>
          <w:rFonts w:ascii="Arial" w:eastAsia="Calibri" w:hAnsi="Arial" w:cs="Arial"/>
          <w:sz w:val="24"/>
          <w:szCs w:val="24"/>
          <w:lang w:eastAsia="en-US"/>
        </w:rPr>
      </w:pPr>
      <w:r w:rsidRPr="00AA6E1C">
        <w:rPr>
          <w:rFonts w:ascii="Arial" w:eastAsia="Calibri" w:hAnsi="Arial" w:cs="Arial"/>
          <w:sz w:val="24"/>
          <w:szCs w:val="24"/>
          <w:lang w:eastAsia="en-US"/>
        </w:rPr>
        <w:lastRenderedPageBreak/>
        <w:t>2.1</w:t>
      </w:r>
      <w:r w:rsidR="00CD146F">
        <w:rPr>
          <w:rFonts w:ascii="Arial" w:eastAsia="Calibri" w:hAnsi="Arial" w:cs="Arial"/>
          <w:sz w:val="24"/>
          <w:szCs w:val="24"/>
          <w:lang w:eastAsia="en-US"/>
        </w:rPr>
        <w:t>4</w:t>
      </w:r>
      <w:r w:rsidRPr="00AA6E1C">
        <w:rPr>
          <w:rFonts w:ascii="Arial" w:eastAsia="Calibri" w:hAnsi="Arial" w:cs="Arial"/>
          <w:sz w:val="24"/>
          <w:szCs w:val="24"/>
          <w:lang w:eastAsia="en-US"/>
        </w:rPr>
        <w:t xml:space="preserve"> – Todos os auditores deverão estar de acordo com as normas que regem a profissão de auditoria, em seus respectivos conselhos de classe.</w:t>
      </w:r>
    </w:p>
    <w:p w14:paraId="3BBEABC6" w14:textId="77777777" w:rsidR="00654EFB" w:rsidRPr="004D50D5" w:rsidRDefault="49BF6BC0" w:rsidP="1A7C36AE">
      <w:pPr>
        <w:suppressAutoHyphens w:val="0"/>
        <w:spacing w:after="240" w:line="276" w:lineRule="auto"/>
        <w:rPr>
          <w:rFonts w:ascii="Arial" w:eastAsia="Calibri" w:hAnsi="Arial" w:cs="Arial"/>
          <w:b/>
          <w:bCs/>
          <w:color w:val="000000"/>
          <w:sz w:val="24"/>
          <w:szCs w:val="24"/>
          <w:lang w:eastAsia="en-US"/>
        </w:rPr>
      </w:pPr>
      <w:r w:rsidRPr="1A7C36AE">
        <w:rPr>
          <w:rFonts w:ascii="Arial" w:eastAsia="Calibri" w:hAnsi="Arial" w:cs="Arial"/>
          <w:b/>
          <w:bCs/>
          <w:color w:val="000000" w:themeColor="text1"/>
          <w:sz w:val="24"/>
          <w:szCs w:val="24"/>
          <w:lang w:eastAsia="en-US"/>
        </w:rPr>
        <w:t xml:space="preserve">FLUXOS DE ATENDIMENTO E AUTORIZAÇÕES </w:t>
      </w:r>
    </w:p>
    <w:p w14:paraId="2C4799EB" w14:textId="73932FFD" w:rsidR="00654EFB" w:rsidRPr="004D50D5" w:rsidRDefault="49BF6BC0" w:rsidP="1A7C36AE">
      <w:pPr>
        <w:suppressAutoHyphens w:val="0"/>
        <w:spacing w:after="240" w:line="276" w:lineRule="auto"/>
        <w:jc w:val="both"/>
        <w:rPr>
          <w:rFonts w:ascii="Arial" w:eastAsia="Calibri" w:hAnsi="Arial" w:cs="Arial"/>
          <w:color w:val="FF0000"/>
          <w:sz w:val="24"/>
          <w:szCs w:val="24"/>
          <w:lang w:eastAsia="en-US"/>
        </w:rPr>
      </w:pPr>
      <w:r w:rsidRPr="1A7C36AE">
        <w:rPr>
          <w:rFonts w:ascii="Arial" w:eastAsia="Calibri" w:hAnsi="Arial" w:cs="Arial"/>
          <w:sz w:val="24"/>
          <w:szCs w:val="24"/>
          <w:lang w:eastAsia="en-US"/>
        </w:rPr>
        <w:t>2.1</w:t>
      </w:r>
      <w:r w:rsidR="013CE5D3" w:rsidRPr="1A7C36AE">
        <w:rPr>
          <w:rFonts w:ascii="Arial" w:eastAsia="Calibri" w:hAnsi="Arial" w:cs="Arial"/>
          <w:sz w:val="24"/>
          <w:szCs w:val="24"/>
          <w:lang w:eastAsia="en-US"/>
        </w:rPr>
        <w:t>6</w:t>
      </w:r>
      <w:r w:rsidRPr="1A7C36AE">
        <w:rPr>
          <w:rFonts w:ascii="Arial" w:eastAsia="Calibri" w:hAnsi="Arial" w:cs="Arial"/>
          <w:sz w:val="24"/>
          <w:szCs w:val="24"/>
          <w:lang w:eastAsia="en-US"/>
        </w:rPr>
        <w:t xml:space="preserve"> – </w:t>
      </w:r>
      <w:r w:rsidR="4087B29C" w:rsidRPr="1A7C36AE">
        <w:rPr>
          <w:rFonts w:ascii="Arial" w:eastAsia="Calibri" w:hAnsi="Arial" w:cs="Arial"/>
          <w:sz w:val="24"/>
          <w:szCs w:val="24"/>
          <w:lang w:eastAsia="en-US"/>
        </w:rPr>
        <w:t>Para autorização da continuidade das intervenções</w:t>
      </w:r>
      <w:r w:rsidR="0F7218AC" w:rsidRPr="1A7C36AE">
        <w:rPr>
          <w:rFonts w:ascii="Arial" w:eastAsia="Calibri" w:hAnsi="Arial" w:cs="Arial"/>
          <w:sz w:val="24"/>
          <w:szCs w:val="24"/>
          <w:lang w:eastAsia="en-US"/>
        </w:rPr>
        <w:t xml:space="preserve">, o </w:t>
      </w:r>
      <w:r w:rsidR="0F7218AC" w:rsidRPr="1A7C36AE">
        <w:rPr>
          <w:rFonts w:ascii="Arial" w:eastAsia="Calibri" w:hAnsi="Arial" w:cs="Arial"/>
          <w:b/>
          <w:bCs/>
          <w:sz w:val="24"/>
          <w:szCs w:val="24"/>
          <w:lang w:eastAsia="en-US"/>
        </w:rPr>
        <w:t xml:space="preserve">CONTRATADO </w:t>
      </w:r>
      <w:r w:rsidR="0F7218AC" w:rsidRPr="1A7C36AE">
        <w:rPr>
          <w:rFonts w:ascii="Arial" w:eastAsia="Calibri" w:hAnsi="Arial" w:cs="Arial"/>
          <w:sz w:val="24"/>
          <w:szCs w:val="24"/>
          <w:lang w:eastAsia="en-US"/>
        </w:rPr>
        <w:t xml:space="preserve">deve disponibilizar para o beneficiário/responsável e para </w:t>
      </w:r>
      <w:r w:rsidR="0F7218AC" w:rsidRPr="1A7C36AE">
        <w:rPr>
          <w:rFonts w:ascii="Arial" w:eastAsia="Calibri" w:hAnsi="Arial" w:cs="Arial"/>
          <w:b/>
          <w:bCs/>
          <w:sz w:val="24"/>
          <w:szCs w:val="24"/>
          <w:lang w:eastAsia="en-US"/>
        </w:rPr>
        <w:t>CONTRATANTE</w:t>
      </w:r>
      <w:r w:rsidR="6E6FBAC7" w:rsidRPr="1A7C36AE">
        <w:rPr>
          <w:rFonts w:ascii="Arial" w:eastAsia="Calibri" w:hAnsi="Arial" w:cs="Arial"/>
          <w:b/>
          <w:bCs/>
          <w:sz w:val="24"/>
          <w:szCs w:val="24"/>
          <w:lang w:eastAsia="en-US"/>
        </w:rPr>
        <w:t xml:space="preserve"> </w:t>
      </w:r>
      <w:r w:rsidRPr="1A7C36AE">
        <w:rPr>
          <w:rFonts w:ascii="Arial" w:eastAsia="Calibri" w:hAnsi="Arial" w:cs="Arial"/>
          <w:sz w:val="24"/>
          <w:szCs w:val="24"/>
          <w:lang w:eastAsia="en-US"/>
        </w:rPr>
        <w:t>o devido relatório de evolução do paciente</w:t>
      </w:r>
      <w:r w:rsidR="1DDD5B62" w:rsidRPr="1A7C36AE">
        <w:rPr>
          <w:rFonts w:ascii="Arial" w:eastAsia="Calibri" w:hAnsi="Arial" w:cs="Arial"/>
          <w:sz w:val="24"/>
          <w:szCs w:val="24"/>
          <w:lang w:eastAsia="en-US"/>
        </w:rPr>
        <w:t xml:space="preserve"> referente ao período já atendido</w:t>
      </w:r>
      <w:r w:rsidR="4C4B5C35" w:rsidRPr="1A7C36AE">
        <w:rPr>
          <w:rFonts w:ascii="Arial" w:eastAsia="Calibri" w:hAnsi="Arial" w:cs="Arial"/>
          <w:sz w:val="24"/>
          <w:szCs w:val="24"/>
          <w:lang w:eastAsia="en-US"/>
        </w:rPr>
        <w:t>.</w:t>
      </w:r>
    </w:p>
    <w:p w14:paraId="5A39BBE3" w14:textId="44B65CF9" w:rsidR="00654EFB" w:rsidRDefault="6AA311E3" w:rsidP="1A7C36AE">
      <w:pPr>
        <w:suppressAutoHyphens w:val="0"/>
        <w:spacing w:after="240" w:line="276" w:lineRule="auto"/>
        <w:jc w:val="both"/>
        <w:rPr>
          <w:rFonts w:ascii="Arial" w:eastAsia="Calibri" w:hAnsi="Arial" w:cs="Arial"/>
          <w:sz w:val="24"/>
          <w:szCs w:val="24"/>
          <w:lang w:eastAsia="en-US"/>
        </w:rPr>
      </w:pPr>
      <w:r w:rsidRPr="1A7C36AE">
        <w:rPr>
          <w:rFonts w:ascii="Arial" w:eastAsia="Calibri" w:hAnsi="Arial" w:cs="Arial"/>
          <w:sz w:val="24"/>
          <w:szCs w:val="24"/>
          <w:lang w:eastAsia="en-US"/>
        </w:rPr>
        <w:t xml:space="preserve">2.17 - </w:t>
      </w:r>
      <w:r w:rsidR="1A9784E4" w:rsidRPr="1A7C36AE">
        <w:rPr>
          <w:rFonts w:ascii="Arial" w:eastAsia="Calibri" w:hAnsi="Arial" w:cs="Arial"/>
          <w:sz w:val="24"/>
          <w:szCs w:val="24"/>
          <w:lang w:eastAsia="en-US"/>
        </w:rPr>
        <w:t xml:space="preserve">A </w:t>
      </w:r>
      <w:r w:rsidR="1A9784E4" w:rsidRPr="1A7C36AE">
        <w:rPr>
          <w:rFonts w:ascii="Arial" w:eastAsia="Calibri" w:hAnsi="Arial" w:cs="Arial"/>
          <w:b/>
          <w:bCs/>
          <w:sz w:val="24"/>
          <w:szCs w:val="24"/>
          <w:lang w:eastAsia="en-US"/>
        </w:rPr>
        <w:t xml:space="preserve">CONTRATANTE </w:t>
      </w:r>
      <w:r w:rsidR="1A9784E4" w:rsidRPr="1A7C36AE">
        <w:rPr>
          <w:rFonts w:ascii="Arial" w:eastAsia="Calibri" w:hAnsi="Arial" w:cs="Arial"/>
          <w:sz w:val="24"/>
          <w:szCs w:val="24"/>
          <w:lang w:eastAsia="en-US"/>
        </w:rPr>
        <w:t xml:space="preserve">disponibilizará no portal do prestador e na forma de anexos os formulários padronizados a serem </w:t>
      </w:r>
      <w:r w:rsidR="797FED8C" w:rsidRPr="1A7C36AE">
        <w:rPr>
          <w:rFonts w:ascii="Arial" w:eastAsia="Arial" w:hAnsi="Arial" w:cs="Arial"/>
          <w:sz w:val="24"/>
          <w:szCs w:val="24"/>
        </w:rPr>
        <w:t>utilizados durante a execução dos trabalhos</w:t>
      </w:r>
      <w:r w:rsidR="1A9784E4" w:rsidRPr="1A7C36AE">
        <w:rPr>
          <w:rFonts w:ascii="Arial" w:eastAsia="Calibri" w:hAnsi="Arial" w:cs="Arial"/>
          <w:sz w:val="24"/>
          <w:szCs w:val="24"/>
          <w:lang w:eastAsia="en-US"/>
        </w:rPr>
        <w:t>.</w:t>
      </w:r>
    </w:p>
    <w:p w14:paraId="46E4CC18" w14:textId="77777777" w:rsidR="00654EFB" w:rsidRDefault="00654EFB" w:rsidP="00654EFB">
      <w:pPr>
        <w:suppressAutoHyphens w:val="0"/>
        <w:spacing w:after="160" w:line="252" w:lineRule="auto"/>
        <w:jc w:val="both"/>
      </w:pPr>
      <w:r>
        <w:rPr>
          <w:rFonts w:ascii="Arial" w:eastAsia="Calibri" w:hAnsi="Arial" w:cs="Arial"/>
          <w:b/>
          <w:sz w:val="24"/>
          <w:szCs w:val="24"/>
          <w:lang w:eastAsia="en-US"/>
        </w:rPr>
        <w:t>ESTRUTURA MÍNIMA DE TECNOLOGIA DE INFORMAÇÃO</w:t>
      </w:r>
    </w:p>
    <w:p w14:paraId="1B2AFEBC" w14:textId="62280F35" w:rsidR="00654EFB" w:rsidRPr="00A00311" w:rsidRDefault="49BF6BC0" w:rsidP="00654EFB">
      <w:pPr>
        <w:suppressAutoHyphens w:val="0"/>
        <w:spacing w:after="160" w:line="252" w:lineRule="auto"/>
        <w:jc w:val="both"/>
        <w:rPr>
          <w:rFonts w:ascii="Arial" w:eastAsia="Calibri" w:hAnsi="Arial" w:cs="Arial"/>
          <w:sz w:val="24"/>
          <w:szCs w:val="24"/>
          <w:lang w:eastAsia="en-US"/>
        </w:rPr>
      </w:pPr>
      <w:r w:rsidRPr="3C9B4778">
        <w:rPr>
          <w:rFonts w:ascii="Arial" w:eastAsia="Calibri" w:hAnsi="Arial" w:cs="Arial"/>
          <w:sz w:val="24"/>
          <w:szCs w:val="24"/>
          <w:lang w:eastAsia="en-US"/>
        </w:rPr>
        <w:t>2.1</w:t>
      </w:r>
      <w:r w:rsidR="005F33F0">
        <w:rPr>
          <w:rFonts w:ascii="Arial" w:eastAsia="Calibri" w:hAnsi="Arial" w:cs="Arial"/>
          <w:sz w:val="24"/>
          <w:szCs w:val="24"/>
          <w:lang w:eastAsia="en-US"/>
        </w:rPr>
        <w:t>8</w:t>
      </w:r>
      <w:r w:rsidRPr="3C9B4778">
        <w:rPr>
          <w:rFonts w:ascii="Arial" w:eastAsia="Calibri" w:hAnsi="Arial" w:cs="Arial"/>
          <w:sz w:val="24"/>
          <w:szCs w:val="24"/>
          <w:lang w:eastAsia="en-US"/>
        </w:rPr>
        <w:t xml:space="preserve"> – Para prestação de serviços à </w:t>
      </w:r>
      <w:r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xml:space="preserve">, o </w:t>
      </w:r>
      <w:r w:rsidRPr="3C9B4778">
        <w:rPr>
          <w:rFonts w:ascii="Arial" w:eastAsia="Calibri" w:hAnsi="Arial" w:cs="Arial"/>
          <w:b/>
          <w:bCs/>
          <w:sz w:val="24"/>
          <w:szCs w:val="24"/>
          <w:lang w:eastAsia="en-US"/>
        </w:rPr>
        <w:t>CONTRATADO</w:t>
      </w:r>
      <w:r w:rsidRPr="3C9B4778">
        <w:rPr>
          <w:rFonts w:ascii="Arial" w:eastAsia="Calibri" w:hAnsi="Arial" w:cs="Arial"/>
          <w:sz w:val="24"/>
          <w:szCs w:val="24"/>
          <w:lang w:eastAsia="en-US"/>
        </w:rPr>
        <w:t xml:space="preserve"> </w:t>
      </w:r>
      <w:r w:rsidR="007A317B">
        <w:rPr>
          <w:rFonts w:ascii="Arial" w:eastAsia="Calibri" w:hAnsi="Arial" w:cs="Arial"/>
          <w:sz w:val="24"/>
          <w:szCs w:val="24"/>
          <w:lang w:eastAsia="en-US"/>
        </w:rPr>
        <w:t xml:space="preserve">utilizará a estrutura da </w:t>
      </w:r>
      <w:r w:rsidR="007A317B" w:rsidRPr="007A317B">
        <w:rPr>
          <w:rFonts w:ascii="Arial" w:eastAsia="Calibri" w:hAnsi="Arial" w:cs="Arial"/>
          <w:b/>
          <w:sz w:val="24"/>
          <w:szCs w:val="24"/>
          <w:lang w:eastAsia="en-US"/>
        </w:rPr>
        <w:t>CONTRATANTE</w:t>
      </w:r>
      <w:r w:rsidRPr="3C9B4778">
        <w:rPr>
          <w:rFonts w:ascii="Arial" w:eastAsia="Calibri" w:hAnsi="Arial" w:cs="Arial"/>
          <w:sz w:val="24"/>
          <w:szCs w:val="24"/>
          <w:lang w:eastAsia="en-US"/>
        </w:rPr>
        <w:t xml:space="preserve"> de </w:t>
      </w:r>
      <w:r w:rsidRPr="3C9B4778">
        <w:rPr>
          <w:rFonts w:ascii="Arial" w:eastAsia="Calibri" w:hAnsi="Arial" w:cs="Arial"/>
          <w:i/>
          <w:iCs/>
          <w:sz w:val="24"/>
          <w:szCs w:val="24"/>
          <w:lang w:eastAsia="en-US"/>
        </w:rPr>
        <w:t>softwares</w:t>
      </w:r>
      <w:r w:rsidRPr="3C9B4778">
        <w:rPr>
          <w:rFonts w:ascii="Arial" w:eastAsia="Calibri" w:hAnsi="Arial" w:cs="Arial"/>
          <w:sz w:val="24"/>
          <w:szCs w:val="24"/>
          <w:lang w:eastAsia="en-US"/>
        </w:rPr>
        <w:t xml:space="preserve">, </w:t>
      </w:r>
      <w:r w:rsidRPr="3C9B4778">
        <w:rPr>
          <w:rFonts w:ascii="Arial" w:eastAsia="Calibri" w:hAnsi="Arial" w:cs="Arial"/>
          <w:i/>
          <w:iCs/>
          <w:sz w:val="24"/>
          <w:szCs w:val="24"/>
          <w:lang w:eastAsia="en-US"/>
        </w:rPr>
        <w:t xml:space="preserve">hardwares </w:t>
      </w:r>
      <w:r w:rsidRPr="3C9B4778">
        <w:rPr>
          <w:rFonts w:ascii="Arial" w:eastAsia="Calibri" w:hAnsi="Arial" w:cs="Arial"/>
          <w:sz w:val="24"/>
          <w:szCs w:val="24"/>
          <w:lang w:eastAsia="en-US"/>
        </w:rPr>
        <w:t xml:space="preserve">e aplicações via </w:t>
      </w:r>
      <w:r w:rsidRPr="3C9B4778">
        <w:rPr>
          <w:rFonts w:ascii="Arial" w:eastAsia="Calibri" w:hAnsi="Arial" w:cs="Arial"/>
          <w:i/>
          <w:iCs/>
          <w:sz w:val="24"/>
          <w:szCs w:val="24"/>
          <w:lang w:eastAsia="en-US"/>
        </w:rPr>
        <w:t xml:space="preserve">web </w:t>
      </w:r>
      <w:r w:rsidRPr="3C9B4778">
        <w:rPr>
          <w:rFonts w:ascii="Arial" w:eastAsia="Calibri" w:hAnsi="Arial" w:cs="Arial"/>
          <w:sz w:val="24"/>
          <w:szCs w:val="24"/>
          <w:lang w:eastAsia="en-US"/>
        </w:rPr>
        <w:t>que possibilitem o tráfego de informações seguras por meio eletrônico, segundo as normas estabelecidas para a adequada utilização da TISS, devendo obrigatoriamente disp</w:t>
      </w:r>
      <w:r w:rsidR="10440588" w:rsidRPr="3C9B4778">
        <w:rPr>
          <w:rFonts w:ascii="Arial" w:eastAsia="Calibri" w:hAnsi="Arial" w:cs="Arial"/>
          <w:sz w:val="24"/>
          <w:szCs w:val="24"/>
          <w:lang w:eastAsia="en-US"/>
        </w:rPr>
        <w:t>or</w:t>
      </w:r>
      <w:r w:rsidRPr="3C9B4778">
        <w:rPr>
          <w:rFonts w:ascii="Arial" w:eastAsia="Calibri" w:hAnsi="Arial" w:cs="Arial"/>
          <w:sz w:val="24"/>
          <w:szCs w:val="24"/>
          <w:lang w:eastAsia="en-US"/>
        </w:rPr>
        <w:t>:</w:t>
      </w:r>
    </w:p>
    <w:p w14:paraId="3D29CE5A" w14:textId="77777777" w:rsidR="00654EFB" w:rsidRPr="00A00311" w:rsidRDefault="49BF6BC0" w:rsidP="00654EFB">
      <w:pPr>
        <w:suppressAutoHyphens w:val="0"/>
        <w:spacing w:after="160" w:line="252" w:lineRule="auto"/>
        <w:jc w:val="both"/>
        <w:rPr>
          <w:rFonts w:ascii="Arial" w:eastAsia="Calibri" w:hAnsi="Arial" w:cs="Arial"/>
          <w:sz w:val="24"/>
          <w:szCs w:val="24"/>
          <w:lang w:eastAsia="en-US"/>
        </w:rPr>
      </w:pPr>
      <w:r w:rsidRPr="3C9B4778">
        <w:rPr>
          <w:rFonts w:ascii="Arial" w:eastAsia="Calibri" w:hAnsi="Arial" w:cs="Arial"/>
          <w:sz w:val="24"/>
          <w:szCs w:val="24"/>
          <w:lang w:eastAsia="en-US"/>
        </w:rPr>
        <w:t>a) Leitores de cartão e biométricos e computador completo (</w:t>
      </w:r>
      <w:r w:rsidRPr="3C9B4778">
        <w:rPr>
          <w:rFonts w:ascii="Arial" w:eastAsia="Calibri" w:hAnsi="Arial" w:cs="Arial"/>
          <w:i/>
          <w:iCs/>
          <w:sz w:val="24"/>
          <w:szCs w:val="24"/>
          <w:lang w:eastAsia="en-US"/>
        </w:rPr>
        <w:t>hardware</w:t>
      </w:r>
      <w:r w:rsidRPr="3C9B4778">
        <w:rPr>
          <w:rFonts w:ascii="Arial" w:eastAsia="Calibri" w:hAnsi="Arial" w:cs="Arial"/>
          <w:sz w:val="24"/>
          <w:szCs w:val="24"/>
          <w:lang w:eastAsia="en-US"/>
        </w:rPr>
        <w:t>).</w:t>
      </w:r>
    </w:p>
    <w:p w14:paraId="349C0B28" w14:textId="77777777" w:rsidR="00654EFB" w:rsidRPr="00A00311" w:rsidRDefault="00654EFB" w:rsidP="00654EFB">
      <w:pPr>
        <w:suppressAutoHyphens w:val="0"/>
        <w:spacing w:after="160" w:line="252" w:lineRule="auto"/>
        <w:jc w:val="both"/>
        <w:rPr>
          <w:rFonts w:ascii="Arial" w:eastAsia="Arial Unicode MS" w:hAnsi="Arial" w:cs="Arial"/>
          <w:sz w:val="24"/>
          <w:szCs w:val="24"/>
          <w:lang w:eastAsia="en-US"/>
        </w:rPr>
      </w:pPr>
      <w:r w:rsidRPr="00A00311">
        <w:rPr>
          <w:rFonts w:ascii="Arial" w:eastAsia="Calibri" w:hAnsi="Arial" w:cs="Arial"/>
          <w:sz w:val="24"/>
          <w:szCs w:val="24"/>
          <w:lang w:eastAsia="en-US"/>
        </w:rPr>
        <w:t xml:space="preserve">b) Prontuários eletrônicos e disponibilização de laudos eletrônicos, </w:t>
      </w:r>
      <w:r w:rsidRPr="00A00311">
        <w:rPr>
          <w:rFonts w:ascii="Arial" w:eastAsia="Arial Unicode MS" w:hAnsi="Arial" w:cs="Arial"/>
          <w:sz w:val="24"/>
          <w:szCs w:val="24"/>
          <w:lang w:eastAsia="en-US"/>
        </w:rPr>
        <w:t>de acordo com a Lei federal 13.787/2018 e normas do Conselho Federal de Medicina.</w:t>
      </w:r>
    </w:p>
    <w:p w14:paraId="07C9384A" w14:textId="77777777" w:rsidR="00654EFB" w:rsidRPr="00A00311" w:rsidRDefault="00654EFB" w:rsidP="00654EFB">
      <w:pPr>
        <w:suppressAutoHyphens w:val="0"/>
        <w:spacing w:after="160" w:line="252" w:lineRule="auto"/>
        <w:jc w:val="both"/>
        <w:rPr>
          <w:rFonts w:ascii="Arial" w:eastAsia="Arial Unicode MS" w:hAnsi="Arial" w:cs="Arial"/>
          <w:sz w:val="24"/>
          <w:szCs w:val="24"/>
          <w:lang w:eastAsia="en-US"/>
        </w:rPr>
      </w:pPr>
      <w:r w:rsidRPr="00A00311">
        <w:rPr>
          <w:rFonts w:ascii="Arial" w:eastAsia="Arial Unicode MS" w:hAnsi="Arial" w:cs="Arial"/>
          <w:sz w:val="24"/>
          <w:szCs w:val="24"/>
          <w:lang w:eastAsia="en-US"/>
        </w:rPr>
        <w:t>c) Infraestrutura de rede com acesso à internet.</w:t>
      </w:r>
    </w:p>
    <w:p w14:paraId="32A80F88" w14:textId="77777777" w:rsidR="00654EFB" w:rsidRPr="00A00311" w:rsidRDefault="00654EFB" w:rsidP="00654EFB">
      <w:pPr>
        <w:suppressAutoHyphens w:val="0"/>
        <w:spacing w:after="160" w:line="252" w:lineRule="auto"/>
        <w:jc w:val="both"/>
        <w:rPr>
          <w:rFonts w:ascii="Arial" w:eastAsia="Calibri" w:hAnsi="Arial" w:cs="Arial"/>
          <w:sz w:val="24"/>
          <w:szCs w:val="24"/>
          <w:lang w:eastAsia="en-US"/>
        </w:rPr>
      </w:pPr>
      <w:r w:rsidRPr="00A00311">
        <w:rPr>
          <w:rFonts w:ascii="Arial" w:eastAsia="Arial Unicode MS" w:hAnsi="Arial" w:cs="Arial"/>
          <w:sz w:val="24"/>
          <w:szCs w:val="24"/>
          <w:lang w:eastAsia="en-US"/>
        </w:rPr>
        <w:t>d) Equipe de suporte de TI devidamente qualificada.</w:t>
      </w:r>
    </w:p>
    <w:p w14:paraId="757FCF4D" w14:textId="7BB25565" w:rsidR="00654EFB" w:rsidRDefault="49BF6BC0" w:rsidP="00654EFB">
      <w:pPr>
        <w:suppressAutoHyphens w:val="0"/>
        <w:spacing w:after="160" w:line="252" w:lineRule="auto"/>
        <w:jc w:val="both"/>
        <w:rPr>
          <w:rFonts w:ascii="Arial" w:eastAsia="Calibri" w:hAnsi="Arial" w:cs="Arial"/>
          <w:sz w:val="24"/>
          <w:szCs w:val="24"/>
          <w:lang w:eastAsia="en-US"/>
        </w:rPr>
      </w:pPr>
      <w:r w:rsidRPr="3C9B4778">
        <w:rPr>
          <w:rFonts w:ascii="Arial" w:eastAsia="Calibri" w:hAnsi="Arial" w:cs="Arial"/>
          <w:sz w:val="24"/>
          <w:szCs w:val="24"/>
          <w:lang w:eastAsia="en-US"/>
        </w:rPr>
        <w:t>2.</w:t>
      </w:r>
      <w:r w:rsidR="005F33F0">
        <w:rPr>
          <w:rFonts w:ascii="Arial" w:eastAsia="Calibri" w:hAnsi="Arial" w:cs="Arial"/>
          <w:sz w:val="24"/>
          <w:szCs w:val="24"/>
          <w:lang w:eastAsia="en-US"/>
        </w:rPr>
        <w:t>19</w:t>
      </w:r>
      <w:r w:rsidR="007A317B">
        <w:rPr>
          <w:rFonts w:ascii="Arial" w:eastAsia="Calibri" w:hAnsi="Arial" w:cs="Arial"/>
          <w:sz w:val="24"/>
          <w:szCs w:val="24"/>
          <w:lang w:eastAsia="en-US"/>
        </w:rPr>
        <w:t xml:space="preserve"> – O parque tecnológico</w:t>
      </w:r>
      <w:r w:rsidRPr="3C9B4778">
        <w:rPr>
          <w:rFonts w:ascii="Arial" w:eastAsia="Calibri" w:hAnsi="Arial" w:cs="Arial"/>
          <w:sz w:val="24"/>
          <w:szCs w:val="24"/>
          <w:lang w:eastAsia="en-US"/>
        </w:rPr>
        <w:t xml:space="preserve"> deverá manter as informações seguras de ataques ou livre de incidentes e utilizações indevidas, ainda que dentro da instituição, responsabilizando-se integralmente por quaisquer danos ocasionados à </w:t>
      </w:r>
      <w:r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xml:space="preserve"> e </w:t>
      </w:r>
      <w:r w:rsidR="31799E99" w:rsidRPr="3C9B4778">
        <w:rPr>
          <w:rFonts w:ascii="Arial" w:eastAsia="Calibri" w:hAnsi="Arial" w:cs="Arial"/>
          <w:sz w:val="24"/>
          <w:szCs w:val="24"/>
          <w:lang w:eastAsia="en-US"/>
        </w:rPr>
        <w:t xml:space="preserve">a </w:t>
      </w:r>
      <w:r w:rsidRPr="3C9B4778">
        <w:rPr>
          <w:rFonts w:ascii="Arial" w:eastAsia="Calibri" w:hAnsi="Arial" w:cs="Arial"/>
          <w:sz w:val="24"/>
          <w:szCs w:val="24"/>
          <w:lang w:eastAsia="en-US"/>
        </w:rPr>
        <w:t>seus beneficiários diretos ou indiretos</w:t>
      </w:r>
      <w:r w:rsidR="720DAA2D" w:rsidRPr="3C9B4778">
        <w:rPr>
          <w:rFonts w:ascii="Arial" w:eastAsia="Calibri" w:hAnsi="Arial" w:cs="Arial"/>
          <w:sz w:val="24"/>
          <w:szCs w:val="24"/>
          <w:lang w:eastAsia="en-US"/>
        </w:rPr>
        <w:t>.</w:t>
      </w:r>
    </w:p>
    <w:p w14:paraId="647FA731" w14:textId="77777777" w:rsidR="00654EFB" w:rsidRPr="005F33F0" w:rsidRDefault="49BF6BC0" w:rsidP="3C9B4778">
      <w:pPr>
        <w:suppressAutoHyphens w:val="0"/>
        <w:spacing w:after="240" w:line="252" w:lineRule="auto"/>
        <w:jc w:val="both"/>
        <w:rPr>
          <w:rFonts w:ascii="Arial" w:eastAsia="Calibri" w:hAnsi="Arial" w:cs="Arial"/>
          <w:b/>
          <w:bCs/>
          <w:sz w:val="24"/>
          <w:szCs w:val="24"/>
          <w:lang w:eastAsia="en-US"/>
        </w:rPr>
      </w:pPr>
      <w:r w:rsidRPr="005F33F0">
        <w:rPr>
          <w:rFonts w:ascii="Arial" w:eastAsia="Calibri" w:hAnsi="Arial" w:cs="Arial"/>
          <w:b/>
          <w:bCs/>
          <w:sz w:val="24"/>
          <w:szCs w:val="24"/>
          <w:lang w:eastAsia="en-US"/>
        </w:rPr>
        <w:t>ESTRUTURA FÍSICA MÍNIMA PARA PRESTAÇÃO DOS SERVIÇOS</w:t>
      </w:r>
    </w:p>
    <w:p w14:paraId="577976AE" w14:textId="2BEEF8FD" w:rsidR="00654EFB" w:rsidRPr="005F33F0" w:rsidRDefault="49BF6BC0" w:rsidP="1A7C36AE">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t>2.</w:t>
      </w:r>
      <w:r w:rsidR="33C964E2" w:rsidRPr="005F33F0">
        <w:rPr>
          <w:rFonts w:ascii="Arial" w:eastAsia="Calibri" w:hAnsi="Arial" w:cs="Arial"/>
          <w:sz w:val="24"/>
          <w:szCs w:val="24"/>
          <w:lang w:eastAsia="en-US"/>
        </w:rPr>
        <w:t>2</w:t>
      </w:r>
      <w:r w:rsidR="005F33F0">
        <w:rPr>
          <w:rFonts w:ascii="Arial" w:eastAsia="Calibri" w:hAnsi="Arial" w:cs="Arial"/>
          <w:sz w:val="24"/>
          <w:szCs w:val="24"/>
          <w:lang w:eastAsia="en-US"/>
        </w:rPr>
        <w:t>0</w:t>
      </w:r>
      <w:r w:rsidRPr="005F33F0">
        <w:rPr>
          <w:rFonts w:ascii="Arial" w:eastAsia="Calibri" w:hAnsi="Arial" w:cs="Arial"/>
          <w:sz w:val="24"/>
          <w:szCs w:val="24"/>
          <w:lang w:eastAsia="en-US"/>
        </w:rPr>
        <w:t xml:space="preserve"> – </w:t>
      </w:r>
      <w:r w:rsidR="0040D768" w:rsidRPr="005F33F0">
        <w:rPr>
          <w:rFonts w:ascii="Arial" w:eastAsia="Arial" w:hAnsi="Arial" w:cs="Arial"/>
          <w:sz w:val="24"/>
          <w:szCs w:val="24"/>
        </w:rPr>
        <w:t xml:space="preserve">As salas de atendimento devem possuir 4 (quatro) metros quadrados, no mínimo, por criança e profissional, assegurando aos clientes total segurança e sendo responsabilidade do </w:t>
      </w:r>
      <w:r w:rsidR="0040D768" w:rsidRPr="005F33F0">
        <w:rPr>
          <w:rFonts w:ascii="Arial" w:eastAsia="Arial" w:hAnsi="Arial" w:cs="Arial"/>
          <w:b/>
          <w:bCs/>
          <w:sz w:val="24"/>
          <w:szCs w:val="24"/>
        </w:rPr>
        <w:t xml:space="preserve">CONTRATADO </w:t>
      </w:r>
      <w:r w:rsidR="0040D768" w:rsidRPr="005F33F0">
        <w:rPr>
          <w:rFonts w:ascii="Arial" w:eastAsia="Arial" w:hAnsi="Arial" w:cs="Arial"/>
          <w:sz w:val="24"/>
          <w:szCs w:val="24"/>
        </w:rPr>
        <w:t>assumir integralmente a responsabilidade pela segurança, e pela individualidade do atendimento conforme perfil terapêutico.</w:t>
      </w:r>
    </w:p>
    <w:p w14:paraId="3911C447" w14:textId="6D354377" w:rsidR="00654EFB" w:rsidRPr="005F33F0" w:rsidRDefault="49BF6BC0" w:rsidP="3C9B4778">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lastRenderedPageBreak/>
        <w:t>2.2</w:t>
      </w:r>
      <w:r w:rsidR="005F33F0">
        <w:rPr>
          <w:rFonts w:ascii="Arial" w:eastAsia="Calibri" w:hAnsi="Arial" w:cs="Arial"/>
          <w:sz w:val="24"/>
          <w:szCs w:val="24"/>
          <w:lang w:eastAsia="en-US"/>
        </w:rPr>
        <w:t>1</w:t>
      </w:r>
      <w:r w:rsidRPr="005F33F0">
        <w:rPr>
          <w:rFonts w:ascii="Arial" w:eastAsia="Calibri" w:hAnsi="Arial" w:cs="Arial"/>
          <w:sz w:val="24"/>
          <w:szCs w:val="24"/>
          <w:lang w:eastAsia="en-US"/>
        </w:rPr>
        <w:t xml:space="preserve"> – Deve haver identificação correta das salas, providas com tecnologias de redução de estímulos visuais e auditivos (isolamento acústico).</w:t>
      </w:r>
    </w:p>
    <w:p w14:paraId="4BCEAEB5" w14:textId="5A181D46" w:rsidR="00654EFB" w:rsidRPr="005F33F0" w:rsidRDefault="49BF6BC0" w:rsidP="3C9B4778">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t>2.2</w:t>
      </w:r>
      <w:r w:rsidR="005F33F0">
        <w:rPr>
          <w:rFonts w:ascii="Arial" w:eastAsia="Calibri" w:hAnsi="Arial" w:cs="Arial"/>
          <w:sz w:val="24"/>
          <w:szCs w:val="24"/>
          <w:lang w:eastAsia="en-US"/>
        </w:rPr>
        <w:t>2</w:t>
      </w:r>
      <w:r w:rsidRPr="005F33F0">
        <w:rPr>
          <w:rFonts w:ascii="Arial" w:eastAsia="Calibri" w:hAnsi="Arial" w:cs="Arial"/>
          <w:sz w:val="24"/>
          <w:szCs w:val="24"/>
          <w:lang w:eastAsia="en-US"/>
        </w:rPr>
        <w:t xml:space="preserve"> – Os ambientes devem estar adequados à NBR 9050 (Norma de condições de acessibilidade), a clínica terá locais isolados para evolução, avaliação, consultas, reunião e registro (compatível com quantidade de profissionais), providos de banheiro com trocador e banheiro para os colaboradores.</w:t>
      </w:r>
    </w:p>
    <w:p w14:paraId="0A4DFD98" w14:textId="5B4B8ADA" w:rsidR="00654EFB" w:rsidRPr="005F33F0" w:rsidRDefault="49BF6BC0" w:rsidP="3C9B4778">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t>2.2</w:t>
      </w:r>
      <w:r w:rsidR="005F33F0">
        <w:rPr>
          <w:rFonts w:ascii="Arial" w:eastAsia="Calibri" w:hAnsi="Arial" w:cs="Arial"/>
          <w:sz w:val="24"/>
          <w:szCs w:val="24"/>
          <w:lang w:eastAsia="en-US"/>
        </w:rPr>
        <w:t>3</w:t>
      </w:r>
      <w:r w:rsidRPr="005F33F0">
        <w:rPr>
          <w:rFonts w:ascii="Arial" w:eastAsia="Calibri" w:hAnsi="Arial" w:cs="Arial"/>
          <w:sz w:val="24"/>
          <w:szCs w:val="24"/>
          <w:lang w:eastAsia="en-US"/>
        </w:rPr>
        <w:t xml:space="preserve"> – As instalações de brinquedoteca e sala de espera para acompanhantes devem ser adequadas à quantidade de clientes atendidos.</w:t>
      </w:r>
    </w:p>
    <w:p w14:paraId="41C8F396" w14:textId="69A6D007" w:rsidR="00654EFB" w:rsidRDefault="49BF6BC0" w:rsidP="1A7C36AE">
      <w:pPr>
        <w:suppressAutoHyphens w:val="0"/>
        <w:spacing w:beforeAutospacing="1" w:after="240" w:line="252" w:lineRule="auto"/>
        <w:jc w:val="both"/>
        <w:rPr>
          <w:rFonts w:ascii="Arial" w:eastAsia="Calibri" w:hAnsi="Arial" w:cs="Arial"/>
          <w:sz w:val="24"/>
          <w:szCs w:val="24"/>
          <w:lang w:eastAsia="en-US"/>
        </w:rPr>
      </w:pPr>
      <w:r w:rsidRPr="005F33F0">
        <w:rPr>
          <w:rFonts w:ascii="Arial" w:eastAsia="Calibri" w:hAnsi="Arial" w:cs="Arial"/>
          <w:sz w:val="24"/>
          <w:szCs w:val="24"/>
          <w:lang w:eastAsia="en-US"/>
        </w:rPr>
        <w:t>2.2</w:t>
      </w:r>
      <w:r w:rsidR="005F33F0">
        <w:rPr>
          <w:rFonts w:ascii="Arial" w:eastAsia="Calibri" w:hAnsi="Arial" w:cs="Arial"/>
          <w:sz w:val="24"/>
          <w:szCs w:val="24"/>
          <w:lang w:eastAsia="en-US"/>
        </w:rPr>
        <w:t>4</w:t>
      </w:r>
      <w:r w:rsidRPr="005F33F0">
        <w:rPr>
          <w:rFonts w:ascii="Arial" w:eastAsia="Calibri" w:hAnsi="Arial" w:cs="Arial"/>
          <w:sz w:val="24"/>
          <w:szCs w:val="24"/>
          <w:lang w:eastAsia="en-US"/>
        </w:rPr>
        <w:t xml:space="preserve"> – Os ambientes devem seguir os protocolos de segurança de distanciamento social.</w:t>
      </w:r>
    </w:p>
    <w:p w14:paraId="3F878EE2" w14:textId="0385EBBC" w:rsidR="00353628" w:rsidRDefault="00353628" w:rsidP="1A7C36AE">
      <w:pPr>
        <w:suppressAutoHyphens w:val="0"/>
        <w:spacing w:beforeAutospacing="1" w:after="240" w:line="252" w:lineRule="auto"/>
        <w:jc w:val="both"/>
        <w:rPr>
          <w:rFonts w:ascii="Arial" w:eastAsia="Calibri" w:hAnsi="Arial" w:cs="Arial"/>
          <w:sz w:val="24"/>
          <w:szCs w:val="24"/>
          <w:lang w:eastAsia="en-US"/>
        </w:rPr>
      </w:pPr>
      <w:r>
        <w:rPr>
          <w:rFonts w:ascii="Arial" w:eastAsia="Calibri" w:hAnsi="Arial" w:cs="Arial"/>
          <w:sz w:val="24"/>
          <w:szCs w:val="24"/>
          <w:lang w:eastAsia="en-US"/>
        </w:rPr>
        <w:t xml:space="preserve">2.25 - </w:t>
      </w:r>
      <w:r w:rsidRPr="00353628">
        <w:rPr>
          <w:rFonts w:ascii="Arial" w:eastAsia="Calibri" w:hAnsi="Arial" w:cs="Arial"/>
          <w:sz w:val="24"/>
          <w:szCs w:val="24"/>
          <w:lang w:eastAsia="en-US"/>
        </w:rPr>
        <w:t>Considerando que o uso das instalações será concedido sem ônus à </w:t>
      </w:r>
      <w:r w:rsidRPr="00353628">
        <w:rPr>
          <w:rFonts w:ascii="Arial" w:eastAsia="Calibri" w:hAnsi="Arial" w:cs="Arial"/>
          <w:b/>
          <w:sz w:val="24"/>
          <w:szCs w:val="24"/>
          <w:lang w:eastAsia="en-US"/>
        </w:rPr>
        <w:t>CONTRATADA</w:t>
      </w:r>
      <w:r w:rsidRPr="00353628">
        <w:rPr>
          <w:rFonts w:ascii="Arial" w:eastAsia="Calibri" w:hAnsi="Arial" w:cs="Arial"/>
          <w:sz w:val="24"/>
          <w:szCs w:val="24"/>
          <w:lang w:eastAsia="en-US"/>
        </w:rPr>
        <w:t>, fica estabelecido que todo o material, equipamentos, recursos terapêuticos e demais insumos necessários à realização dos serviços serão de responsabilidade exclusiva da </w:t>
      </w:r>
      <w:r w:rsidRPr="00353628">
        <w:rPr>
          <w:rFonts w:ascii="Arial" w:eastAsia="Calibri" w:hAnsi="Arial" w:cs="Arial"/>
          <w:b/>
          <w:sz w:val="24"/>
          <w:szCs w:val="24"/>
          <w:lang w:eastAsia="en-US"/>
        </w:rPr>
        <w:t>CONTRATADA</w:t>
      </w:r>
      <w:r w:rsidRPr="00353628">
        <w:rPr>
          <w:rFonts w:ascii="Arial" w:eastAsia="Calibri" w:hAnsi="Arial" w:cs="Arial"/>
          <w:sz w:val="24"/>
          <w:szCs w:val="24"/>
          <w:lang w:eastAsia="en-US"/>
        </w:rPr>
        <w:t>, não cabendo à </w:t>
      </w:r>
      <w:r w:rsidRPr="00353628">
        <w:rPr>
          <w:rFonts w:ascii="Arial" w:eastAsia="Calibri" w:hAnsi="Arial" w:cs="Arial"/>
          <w:b/>
          <w:sz w:val="24"/>
          <w:szCs w:val="24"/>
          <w:lang w:eastAsia="en-US"/>
        </w:rPr>
        <w:t>UNIMED BELÉM</w:t>
      </w:r>
      <w:r w:rsidRPr="00353628">
        <w:rPr>
          <w:rFonts w:ascii="Arial" w:eastAsia="Calibri" w:hAnsi="Arial" w:cs="Arial"/>
          <w:sz w:val="24"/>
          <w:szCs w:val="24"/>
          <w:lang w:eastAsia="en-US"/>
        </w:rPr>
        <w:t> qualquer fornecimento ou reposição.</w:t>
      </w:r>
    </w:p>
    <w:p w14:paraId="43B13F26" w14:textId="1DDBD637" w:rsidR="00353628" w:rsidRDefault="00353628" w:rsidP="1A7C36AE">
      <w:pPr>
        <w:suppressAutoHyphens w:val="0"/>
        <w:spacing w:beforeAutospacing="1" w:after="240" w:line="252" w:lineRule="auto"/>
        <w:jc w:val="both"/>
        <w:rPr>
          <w:rFonts w:ascii="Arial" w:eastAsia="Calibri" w:hAnsi="Arial" w:cs="Arial"/>
          <w:sz w:val="24"/>
          <w:szCs w:val="24"/>
          <w:lang w:eastAsia="en-US"/>
        </w:rPr>
      </w:pPr>
      <w:r>
        <w:rPr>
          <w:rFonts w:ascii="Arial" w:eastAsia="Calibri" w:hAnsi="Arial" w:cs="Arial"/>
          <w:sz w:val="24"/>
          <w:szCs w:val="24"/>
          <w:lang w:eastAsia="en-US"/>
        </w:rPr>
        <w:t xml:space="preserve">2.26 - </w:t>
      </w:r>
      <w:r w:rsidRPr="00353628">
        <w:rPr>
          <w:rFonts w:ascii="Arial" w:eastAsia="Calibri" w:hAnsi="Arial" w:cs="Arial"/>
          <w:sz w:val="24"/>
          <w:szCs w:val="24"/>
          <w:lang w:eastAsia="en-US"/>
        </w:rPr>
        <w:t> A </w:t>
      </w:r>
      <w:r w:rsidRPr="00353628">
        <w:rPr>
          <w:rFonts w:ascii="Arial" w:eastAsia="Calibri" w:hAnsi="Arial" w:cs="Arial"/>
          <w:b/>
          <w:sz w:val="24"/>
          <w:szCs w:val="24"/>
          <w:lang w:eastAsia="en-US"/>
        </w:rPr>
        <w:t>CONTRATADA</w:t>
      </w:r>
      <w:r w:rsidRPr="00353628">
        <w:rPr>
          <w:rFonts w:ascii="Arial" w:eastAsia="Calibri" w:hAnsi="Arial" w:cs="Arial"/>
          <w:sz w:val="24"/>
          <w:szCs w:val="24"/>
          <w:lang w:eastAsia="en-US"/>
        </w:rPr>
        <w:t> será igualmente responsável pelo zelo, conservação e correta utilização da estrutura física, mobiliário, equipamentos e demais recursos disponibilizados, devendo responder por eventuais danos decorrentes de mau uso, nos termos da legislação aplicável.</w:t>
      </w:r>
    </w:p>
    <w:p w14:paraId="78FF7CEA" w14:textId="17C1641B" w:rsidR="00FD57B7" w:rsidRPr="00FD57B7" w:rsidRDefault="00353628" w:rsidP="00FD57B7">
      <w:pPr>
        <w:suppressAutoHyphens w:val="0"/>
        <w:spacing w:line="300" w:lineRule="atLeast"/>
        <w:jc w:val="both"/>
        <w:rPr>
          <w:rFonts w:ascii="Arial" w:eastAsia="Calibri" w:hAnsi="Arial" w:cs="Arial"/>
          <w:sz w:val="24"/>
          <w:szCs w:val="24"/>
          <w:lang w:eastAsia="en-US"/>
        </w:rPr>
      </w:pPr>
      <w:r>
        <w:rPr>
          <w:rFonts w:ascii="Arial" w:eastAsia="Calibri" w:hAnsi="Arial" w:cs="Arial"/>
          <w:sz w:val="24"/>
          <w:szCs w:val="24"/>
          <w:lang w:eastAsia="en-US"/>
        </w:rPr>
        <w:t xml:space="preserve">2.27 - </w:t>
      </w:r>
      <w:r w:rsidR="00FD57B7" w:rsidRPr="00FD57B7">
        <w:rPr>
          <w:rFonts w:ascii="Arial" w:eastAsia="Calibri" w:hAnsi="Arial" w:cs="Arial"/>
          <w:sz w:val="24"/>
          <w:szCs w:val="24"/>
          <w:lang w:eastAsia="en-US"/>
        </w:rPr>
        <w:t>As disposições desta cláusula terão plena validade e eficác</w:t>
      </w:r>
      <w:r w:rsidR="00FD57B7">
        <w:rPr>
          <w:rFonts w:ascii="Arial" w:eastAsia="Calibri" w:hAnsi="Arial" w:cs="Arial"/>
          <w:sz w:val="24"/>
          <w:szCs w:val="24"/>
          <w:lang w:eastAsia="en-US"/>
        </w:rPr>
        <w:t xml:space="preserve">ia a partir da assinatura deste </w:t>
      </w:r>
      <w:r w:rsidR="00FD57B7" w:rsidRPr="00FD57B7">
        <w:rPr>
          <w:rFonts w:ascii="Arial" w:eastAsia="Calibri" w:hAnsi="Arial" w:cs="Arial"/>
          <w:sz w:val="24"/>
          <w:szCs w:val="24"/>
          <w:lang w:eastAsia="en-US"/>
        </w:rPr>
        <w:t>Contrato, podendo ser complementadas por aditivos ou anexos, sem prejuízo de sua aplicação conforme aqui prevista.</w:t>
      </w:r>
    </w:p>
    <w:p w14:paraId="15B5BFF1" w14:textId="4E219289" w:rsidR="00353628" w:rsidRDefault="00353628" w:rsidP="00353628">
      <w:pPr>
        <w:suppressAutoHyphens w:val="0"/>
        <w:rPr>
          <w:rFonts w:ascii="Arial" w:eastAsia="Calibri" w:hAnsi="Arial" w:cs="Arial"/>
          <w:sz w:val="24"/>
          <w:szCs w:val="24"/>
          <w:lang w:eastAsia="en-US"/>
        </w:rPr>
      </w:pPr>
    </w:p>
    <w:p w14:paraId="026AD30B" w14:textId="77777777" w:rsidR="00353628" w:rsidRDefault="00353628" w:rsidP="00353628">
      <w:pPr>
        <w:suppressAutoHyphens w:val="0"/>
        <w:rPr>
          <w:rFonts w:ascii="Arial" w:eastAsia="Calibri" w:hAnsi="Arial" w:cs="Arial"/>
          <w:sz w:val="24"/>
          <w:szCs w:val="24"/>
          <w:lang w:eastAsia="en-US"/>
        </w:rPr>
      </w:pPr>
    </w:p>
    <w:p w14:paraId="54A5BE5E" w14:textId="77777777" w:rsidR="00654EFB" w:rsidRDefault="00654EFB" w:rsidP="00654EFB">
      <w:pPr>
        <w:suppressAutoHyphens w:val="0"/>
        <w:spacing w:after="160" w:line="252" w:lineRule="auto"/>
        <w:jc w:val="both"/>
      </w:pPr>
      <w:r>
        <w:rPr>
          <w:rFonts w:ascii="Arial" w:eastAsia="Calibri" w:hAnsi="Arial" w:cs="Arial"/>
          <w:b/>
          <w:sz w:val="24"/>
          <w:szCs w:val="24"/>
          <w:lang w:eastAsia="en-US"/>
        </w:rPr>
        <w:t>REGRAS DE ATENDIMENTO RELATIVAS À ATUAÇÃO DOS PROFISSIONAIS</w:t>
      </w:r>
    </w:p>
    <w:p w14:paraId="498355AB" w14:textId="4F45510B" w:rsidR="00654EFB" w:rsidRDefault="49BF6BC0" w:rsidP="00654EFB">
      <w:pPr>
        <w:suppressAutoHyphens w:val="0"/>
        <w:spacing w:after="160" w:line="252" w:lineRule="auto"/>
        <w:jc w:val="both"/>
        <w:rPr>
          <w:rFonts w:ascii="Arial" w:eastAsia="Calibri" w:hAnsi="Arial" w:cs="Arial"/>
          <w:color w:val="000000"/>
          <w:sz w:val="24"/>
          <w:szCs w:val="24"/>
          <w:lang w:eastAsia="en-US"/>
        </w:rPr>
      </w:pPr>
      <w:r w:rsidRPr="3C9B4778">
        <w:rPr>
          <w:rFonts w:ascii="Arial" w:eastAsia="Calibri" w:hAnsi="Arial" w:cs="Arial"/>
          <w:color w:val="000000" w:themeColor="text1"/>
          <w:sz w:val="24"/>
          <w:szCs w:val="24"/>
          <w:lang w:eastAsia="en-US"/>
        </w:rPr>
        <w:t>2.2</w:t>
      </w:r>
      <w:r w:rsidR="005F33F0">
        <w:rPr>
          <w:rFonts w:ascii="Arial" w:eastAsia="Calibri" w:hAnsi="Arial" w:cs="Arial"/>
          <w:color w:val="000000" w:themeColor="text1"/>
          <w:sz w:val="24"/>
          <w:szCs w:val="24"/>
          <w:lang w:eastAsia="en-US"/>
        </w:rPr>
        <w:t>5</w:t>
      </w:r>
      <w:r w:rsidRPr="3C9B4778">
        <w:rPr>
          <w:rFonts w:ascii="Arial" w:eastAsia="Calibri" w:hAnsi="Arial" w:cs="Arial"/>
          <w:color w:val="000000" w:themeColor="text1"/>
          <w:sz w:val="24"/>
          <w:szCs w:val="24"/>
          <w:lang w:eastAsia="en-US"/>
        </w:rPr>
        <w:t xml:space="preserve"> – Os serviços assistenciais deverão ser prestados pelos profissionais pertencentes ao corpo clínico do </w:t>
      </w:r>
      <w:r w:rsidRPr="3C9B4778">
        <w:rPr>
          <w:rFonts w:ascii="Arial" w:eastAsia="Calibri" w:hAnsi="Arial" w:cs="Arial"/>
          <w:b/>
          <w:bCs/>
          <w:color w:val="000000" w:themeColor="text1"/>
          <w:sz w:val="24"/>
          <w:szCs w:val="24"/>
          <w:lang w:eastAsia="en-US"/>
        </w:rPr>
        <w:t>CONTRATADO</w:t>
      </w:r>
      <w:r w:rsidRPr="3C9B4778">
        <w:rPr>
          <w:rFonts w:ascii="Arial" w:eastAsia="Calibri" w:hAnsi="Arial" w:cs="Arial"/>
          <w:color w:val="000000" w:themeColor="text1"/>
          <w:sz w:val="24"/>
          <w:szCs w:val="24"/>
          <w:lang w:eastAsia="en-US"/>
        </w:rPr>
        <w:t>.</w:t>
      </w:r>
    </w:p>
    <w:p w14:paraId="2806483C" w14:textId="42E11419" w:rsidR="00654EFB" w:rsidRPr="00C52BA8" w:rsidRDefault="005F33F0" w:rsidP="00654EFB">
      <w:pPr>
        <w:suppressAutoHyphens w:val="0"/>
        <w:spacing w:after="160" w:line="252" w:lineRule="auto"/>
        <w:jc w:val="both"/>
      </w:pPr>
      <w:r>
        <w:rPr>
          <w:rFonts w:ascii="Arial" w:eastAsia="Calibri" w:hAnsi="Arial" w:cs="Arial"/>
          <w:color w:val="000000" w:themeColor="text1"/>
          <w:sz w:val="24"/>
          <w:szCs w:val="24"/>
          <w:lang w:eastAsia="en-US"/>
        </w:rPr>
        <w:t>2.26</w:t>
      </w:r>
      <w:r w:rsidR="49BF6BC0" w:rsidRPr="1A7C36AE">
        <w:rPr>
          <w:rFonts w:ascii="Arial" w:eastAsia="Calibri" w:hAnsi="Arial" w:cs="Arial"/>
          <w:color w:val="000000" w:themeColor="text1"/>
          <w:sz w:val="24"/>
          <w:szCs w:val="24"/>
          <w:lang w:eastAsia="en-US"/>
        </w:rPr>
        <w:t xml:space="preserve"> – É vedada a assistência em saúde e documentação em prontuário por acadêmicos</w:t>
      </w:r>
      <w:r w:rsidR="355BFADB" w:rsidRPr="1A7C36AE">
        <w:rPr>
          <w:rFonts w:ascii="Arial" w:eastAsia="Calibri" w:hAnsi="Arial" w:cs="Arial"/>
          <w:color w:val="000000" w:themeColor="text1"/>
          <w:sz w:val="24"/>
          <w:szCs w:val="24"/>
          <w:lang w:eastAsia="en-US"/>
        </w:rPr>
        <w:t>, estagiários e outros que não sejam profissionais de saúde habilitados e capacitados</w:t>
      </w:r>
      <w:r w:rsidR="7D47A311" w:rsidRPr="1A7C36AE">
        <w:rPr>
          <w:rFonts w:ascii="Arial" w:eastAsia="Calibri" w:hAnsi="Arial" w:cs="Arial"/>
          <w:color w:val="000000" w:themeColor="text1"/>
          <w:sz w:val="24"/>
          <w:szCs w:val="24"/>
          <w:lang w:eastAsia="en-US"/>
        </w:rPr>
        <w:t xml:space="preserve">, para os </w:t>
      </w:r>
      <w:r w:rsidR="184FB325" w:rsidRPr="1A7C36AE">
        <w:rPr>
          <w:rFonts w:ascii="Arial" w:eastAsia="Calibri" w:hAnsi="Arial" w:cs="Arial"/>
          <w:color w:val="000000" w:themeColor="text1"/>
          <w:sz w:val="24"/>
          <w:szCs w:val="24"/>
          <w:lang w:eastAsia="en-US"/>
        </w:rPr>
        <w:t xml:space="preserve">beneficiários </w:t>
      </w:r>
      <w:r w:rsidR="49BF6BC0" w:rsidRPr="1A7C36AE">
        <w:rPr>
          <w:rFonts w:ascii="Arial" w:eastAsia="Calibri" w:hAnsi="Arial" w:cs="Arial"/>
          <w:color w:val="000000" w:themeColor="text1"/>
          <w:sz w:val="24"/>
          <w:szCs w:val="24"/>
          <w:lang w:eastAsia="en-US"/>
        </w:rPr>
        <w:t xml:space="preserve">da </w:t>
      </w:r>
      <w:r w:rsidR="49BF6BC0" w:rsidRPr="1A7C36AE">
        <w:rPr>
          <w:rFonts w:ascii="Arial" w:eastAsia="Calibri" w:hAnsi="Arial" w:cs="Arial"/>
          <w:b/>
          <w:bCs/>
          <w:color w:val="000000" w:themeColor="text1"/>
          <w:sz w:val="24"/>
          <w:szCs w:val="24"/>
          <w:lang w:eastAsia="en-US"/>
        </w:rPr>
        <w:t>UNIMED BELÉM</w:t>
      </w:r>
      <w:r w:rsidR="49BF6BC0" w:rsidRPr="1A7C36AE">
        <w:rPr>
          <w:rFonts w:ascii="Arial" w:eastAsia="Calibri" w:hAnsi="Arial" w:cs="Arial"/>
          <w:color w:val="000000" w:themeColor="text1"/>
          <w:sz w:val="24"/>
          <w:szCs w:val="24"/>
          <w:lang w:eastAsia="en-US"/>
        </w:rPr>
        <w:t xml:space="preserve">. </w:t>
      </w:r>
    </w:p>
    <w:p w14:paraId="78B41DED" w14:textId="1D4B33C0" w:rsidR="00654EFB" w:rsidRPr="00C52BA8" w:rsidRDefault="600BDCCB" w:rsidP="3C9B4778">
      <w:pPr>
        <w:suppressAutoHyphens w:val="0"/>
        <w:spacing w:after="160" w:line="252" w:lineRule="auto"/>
        <w:jc w:val="both"/>
        <w:rPr>
          <w:rFonts w:ascii="Arial" w:eastAsia="Calibri" w:hAnsi="Arial" w:cs="Arial"/>
          <w:color w:val="000000" w:themeColor="text1"/>
          <w:sz w:val="24"/>
          <w:szCs w:val="24"/>
          <w:lang w:eastAsia="en-US"/>
        </w:rPr>
      </w:pPr>
      <w:r w:rsidRPr="3C9B4778">
        <w:rPr>
          <w:rFonts w:ascii="Arial" w:eastAsia="Calibri" w:hAnsi="Arial" w:cs="Arial"/>
          <w:color w:val="000000" w:themeColor="text1"/>
          <w:sz w:val="24"/>
          <w:szCs w:val="24"/>
          <w:lang w:eastAsia="en-US"/>
        </w:rPr>
        <w:t>2.2</w:t>
      </w:r>
      <w:r w:rsidR="005F33F0">
        <w:rPr>
          <w:rFonts w:ascii="Arial" w:eastAsia="Calibri" w:hAnsi="Arial" w:cs="Arial"/>
          <w:color w:val="000000" w:themeColor="text1"/>
          <w:sz w:val="24"/>
          <w:szCs w:val="24"/>
          <w:lang w:eastAsia="en-US"/>
        </w:rPr>
        <w:t>7</w:t>
      </w:r>
      <w:r w:rsidRPr="3C9B4778">
        <w:rPr>
          <w:rFonts w:ascii="Arial" w:eastAsia="Calibri" w:hAnsi="Arial" w:cs="Arial"/>
          <w:color w:val="000000" w:themeColor="text1"/>
          <w:sz w:val="24"/>
          <w:szCs w:val="24"/>
          <w:lang w:eastAsia="en-US"/>
        </w:rPr>
        <w:t xml:space="preserve"> - Não</w:t>
      </w:r>
      <w:r w:rsidR="49BF6BC0" w:rsidRPr="3C9B4778">
        <w:rPr>
          <w:rFonts w:ascii="Arial" w:eastAsia="Calibri" w:hAnsi="Arial" w:cs="Arial"/>
          <w:color w:val="000000" w:themeColor="text1"/>
          <w:sz w:val="24"/>
          <w:szCs w:val="24"/>
          <w:lang w:eastAsia="en-US"/>
        </w:rPr>
        <w:t xml:space="preserve"> é permitida a realização de terapias em ambiente domiciliar</w:t>
      </w:r>
      <w:r w:rsidR="1E6E1EF8" w:rsidRPr="3C9B4778">
        <w:rPr>
          <w:rFonts w:ascii="Arial" w:eastAsia="Calibri" w:hAnsi="Arial" w:cs="Arial"/>
          <w:color w:val="000000" w:themeColor="text1"/>
          <w:sz w:val="24"/>
          <w:szCs w:val="24"/>
          <w:lang w:eastAsia="en-US"/>
        </w:rPr>
        <w:t>,</w:t>
      </w:r>
      <w:r w:rsidR="317A4BB0" w:rsidRPr="3C9B4778">
        <w:rPr>
          <w:rFonts w:ascii="Arial" w:eastAsia="Calibri" w:hAnsi="Arial" w:cs="Arial"/>
          <w:color w:val="000000" w:themeColor="text1"/>
          <w:sz w:val="24"/>
          <w:szCs w:val="24"/>
          <w:lang w:eastAsia="en-US"/>
        </w:rPr>
        <w:t xml:space="preserve"> escolar</w:t>
      </w:r>
      <w:r w:rsidR="113FB2A7" w:rsidRPr="3C9B4778">
        <w:rPr>
          <w:rFonts w:ascii="Arial" w:eastAsia="Calibri" w:hAnsi="Arial" w:cs="Arial"/>
          <w:color w:val="000000" w:themeColor="text1"/>
          <w:sz w:val="24"/>
          <w:szCs w:val="24"/>
          <w:lang w:eastAsia="en-US"/>
        </w:rPr>
        <w:t>, teleatendimento</w:t>
      </w:r>
      <w:r w:rsidR="49BF6BC0" w:rsidRPr="3C9B4778">
        <w:rPr>
          <w:rFonts w:ascii="Arial" w:eastAsia="Calibri" w:hAnsi="Arial" w:cs="Arial"/>
          <w:color w:val="000000" w:themeColor="text1"/>
          <w:sz w:val="24"/>
          <w:szCs w:val="24"/>
          <w:lang w:eastAsia="en-US"/>
        </w:rPr>
        <w:t xml:space="preserve"> e</w:t>
      </w:r>
      <w:r w:rsidR="473CF1A0" w:rsidRPr="3C9B4778">
        <w:rPr>
          <w:rFonts w:ascii="Arial" w:eastAsia="Calibri" w:hAnsi="Arial" w:cs="Arial"/>
          <w:color w:val="000000" w:themeColor="text1"/>
          <w:sz w:val="24"/>
          <w:szCs w:val="24"/>
          <w:lang w:eastAsia="en-US"/>
        </w:rPr>
        <w:t xml:space="preserve"> fora do estabelecimento de saúde contratualizado, conforme item 1.7.1.</w:t>
      </w:r>
    </w:p>
    <w:p w14:paraId="53B858F2" w14:textId="4B9DE3B4" w:rsidR="00654EFB" w:rsidRPr="003B790F" w:rsidRDefault="49BF6BC0" w:rsidP="1A7C36AE">
      <w:pPr>
        <w:suppressAutoHyphens w:val="0"/>
        <w:spacing w:after="240" w:line="276" w:lineRule="auto"/>
        <w:jc w:val="both"/>
        <w:rPr>
          <w:rFonts w:ascii="Arial" w:eastAsia="Calibri" w:hAnsi="Arial" w:cs="Arial"/>
          <w:b/>
          <w:bCs/>
          <w:color w:val="000000" w:themeColor="text1"/>
          <w:sz w:val="24"/>
          <w:szCs w:val="24"/>
          <w:lang w:eastAsia="en-US"/>
        </w:rPr>
      </w:pPr>
      <w:r w:rsidRPr="1A7C36AE">
        <w:rPr>
          <w:rFonts w:ascii="Arial" w:eastAsia="Calibri" w:hAnsi="Arial" w:cs="Arial"/>
          <w:color w:val="000000" w:themeColor="text1"/>
          <w:sz w:val="24"/>
          <w:szCs w:val="24"/>
          <w:lang w:eastAsia="en-US"/>
        </w:rPr>
        <w:t>2.2</w:t>
      </w:r>
      <w:r w:rsidR="005F33F0">
        <w:rPr>
          <w:rFonts w:ascii="Arial" w:eastAsia="Calibri" w:hAnsi="Arial" w:cs="Arial"/>
          <w:color w:val="000000" w:themeColor="text1"/>
          <w:sz w:val="24"/>
          <w:szCs w:val="24"/>
          <w:lang w:eastAsia="en-US"/>
        </w:rPr>
        <w:t>8</w:t>
      </w:r>
      <w:r w:rsidRPr="1A7C36AE">
        <w:rPr>
          <w:rFonts w:ascii="Arial" w:eastAsia="Calibri" w:hAnsi="Arial" w:cs="Arial"/>
          <w:color w:val="000000" w:themeColor="text1"/>
          <w:sz w:val="24"/>
          <w:szCs w:val="24"/>
          <w:lang w:eastAsia="en-US"/>
        </w:rPr>
        <w:t xml:space="preserve"> - O </w:t>
      </w:r>
      <w:r w:rsidRPr="1A7C36AE">
        <w:rPr>
          <w:rFonts w:ascii="Arial" w:eastAsia="Calibri" w:hAnsi="Arial" w:cs="Arial"/>
          <w:b/>
          <w:bCs/>
          <w:color w:val="000000" w:themeColor="text1"/>
          <w:sz w:val="24"/>
          <w:szCs w:val="24"/>
          <w:lang w:eastAsia="en-US"/>
        </w:rPr>
        <w:t>CONTRATADO</w:t>
      </w:r>
      <w:r w:rsidRPr="1A7C36AE">
        <w:rPr>
          <w:rFonts w:ascii="Arial" w:eastAsia="Calibri" w:hAnsi="Arial" w:cs="Arial"/>
          <w:color w:val="000000" w:themeColor="text1"/>
          <w:sz w:val="24"/>
          <w:szCs w:val="24"/>
          <w:lang w:eastAsia="en-US"/>
        </w:rPr>
        <w:t xml:space="preserve"> deve possuir no seu corpo clínico</w:t>
      </w:r>
      <w:r w:rsidR="5D0D41C5" w:rsidRPr="1A7C36AE">
        <w:rPr>
          <w:rFonts w:ascii="Arial" w:eastAsia="Calibri" w:hAnsi="Arial" w:cs="Arial"/>
          <w:color w:val="000000" w:themeColor="text1"/>
          <w:sz w:val="24"/>
          <w:szCs w:val="24"/>
          <w:lang w:eastAsia="en-US"/>
        </w:rPr>
        <w:t xml:space="preserve">, profissionais </w:t>
      </w:r>
      <w:r w:rsidR="2C5AFBB5" w:rsidRPr="1A7C36AE">
        <w:rPr>
          <w:rFonts w:ascii="Arial" w:eastAsia="Calibri" w:hAnsi="Arial" w:cs="Arial"/>
          <w:color w:val="000000" w:themeColor="text1"/>
          <w:sz w:val="24"/>
          <w:szCs w:val="24"/>
          <w:lang w:eastAsia="en-US"/>
        </w:rPr>
        <w:t xml:space="preserve">habilitados e capacitados </w:t>
      </w:r>
      <w:r w:rsidR="5D0D41C5" w:rsidRPr="1A7C36AE">
        <w:rPr>
          <w:rFonts w:ascii="Arial" w:eastAsia="Calibri" w:hAnsi="Arial" w:cs="Arial"/>
          <w:color w:val="000000" w:themeColor="text1"/>
          <w:sz w:val="24"/>
          <w:szCs w:val="24"/>
          <w:lang w:eastAsia="en-US"/>
        </w:rPr>
        <w:t>a executar os procedimentos descritos na cláusula 1.1</w:t>
      </w:r>
      <w:r w:rsidR="673503B0" w:rsidRPr="1A7C36AE">
        <w:rPr>
          <w:rFonts w:ascii="Arial" w:eastAsia="Calibri" w:hAnsi="Arial" w:cs="Arial"/>
          <w:color w:val="000000" w:themeColor="text1"/>
          <w:sz w:val="24"/>
          <w:szCs w:val="24"/>
          <w:lang w:eastAsia="en-US"/>
        </w:rPr>
        <w:t>.1</w:t>
      </w:r>
      <w:r w:rsidR="5D0D41C5" w:rsidRPr="1A7C36AE">
        <w:rPr>
          <w:rFonts w:ascii="Arial" w:eastAsia="Calibri" w:hAnsi="Arial" w:cs="Arial"/>
          <w:color w:val="000000" w:themeColor="text1"/>
          <w:sz w:val="24"/>
          <w:szCs w:val="24"/>
          <w:lang w:eastAsia="en-US"/>
        </w:rPr>
        <w:t>, para o atendimento dos beneficiários, tanto para consultas/avaliações quanto para a realização de procedimentos</w:t>
      </w:r>
      <w:r w:rsidR="410D0366" w:rsidRPr="1A7C36AE">
        <w:rPr>
          <w:rFonts w:ascii="Arial" w:eastAsia="Calibri" w:hAnsi="Arial" w:cs="Arial"/>
          <w:color w:val="000000" w:themeColor="text1"/>
          <w:sz w:val="24"/>
          <w:szCs w:val="24"/>
          <w:lang w:eastAsia="en-US"/>
        </w:rPr>
        <w:t xml:space="preserve"> contratualizados</w:t>
      </w:r>
      <w:r w:rsidR="5D0D41C5" w:rsidRPr="1A7C36AE">
        <w:rPr>
          <w:rFonts w:ascii="Arial" w:eastAsia="Calibri" w:hAnsi="Arial" w:cs="Arial"/>
          <w:color w:val="000000" w:themeColor="text1"/>
          <w:sz w:val="24"/>
          <w:szCs w:val="24"/>
          <w:lang w:eastAsia="en-US"/>
        </w:rPr>
        <w:t xml:space="preserve">. </w:t>
      </w:r>
    </w:p>
    <w:p w14:paraId="64124DAD" w14:textId="77777777" w:rsidR="00654EFB" w:rsidRDefault="00654EFB" w:rsidP="00654EFB">
      <w:pPr>
        <w:suppressAutoHyphens w:val="0"/>
        <w:spacing w:before="240" w:after="160" w:line="276" w:lineRule="auto"/>
        <w:jc w:val="both"/>
        <w:rPr>
          <w:rFonts w:ascii="Arial" w:eastAsia="Calibri" w:hAnsi="Arial" w:cs="Arial"/>
          <w:b/>
          <w:sz w:val="24"/>
          <w:szCs w:val="24"/>
          <w:lang w:eastAsia="en-US"/>
        </w:rPr>
      </w:pPr>
      <w:r w:rsidRPr="00A00311">
        <w:rPr>
          <w:rFonts w:ascii="Arial" w:eastAsia="Calibri" w:hAnsi="Arial" w:cs="Arial"/>
          <w:b/>
          <w:sz w:val="24"/>
          <w:szCs w:val="24"/>
          <w:lang w:eastAsia="en-US"/>
        </w:rPr>
        <w:t>REGRAS DE ATENDIMENTO A SEREM OBSERVADAS COM OS BENEFICIÁRIOS UNIMED</w:t>
      </w:r>
    </w:p>
    <w:p w14:paraId="6B7C4F86" w14:textId="3831D503" w:rsidR="00654EFB" w:rsidRDefault="49BF6BC0" w:rsidP="00654EFB">
      <w:pPr>
        <w:suppressAutoHyphens w:val="0"/>
        <w:spacing w:after="160" w:line="276" w:lineRule="auto"/>
        <w:jc w:val="both"/>
        <w:rPr>
          <w:rFonts w:ascii="Arial" w:eastAsia="Calibri" w:hAnsi="Arial" w:cs="Arial"/>
          <w:color w:val="000000"/>
          <w:sz w:val="24"/>
          <w:szCs w:val="24"/>
          <w:lang w:eastAsia="en-US"/>
        </w:rPr>
      </w:pPr>
      <w:r w:rsidRPr="3C9B4778">
        <w:rPr>
          <w:rFonts w:ascii="Arial" w:eastAsia="Calibri" w:hAnsi="Arial" w:cs="Arial"/>
          <w:sz w:val="24"/>
          <w:szCs w:val="24"/>
          <w:lang w:eastAsia="en-US"/>
        </w:rPr>
        <w:t>2.</w:t>
      </w:r>
      <w:r w:rsidR="009C78A4">
        <w:rPr>
          <w:rFonts w:ascii="Arial" w:eastAsia="Calibri" w:hAnsi="Arial" w:cs="Arial"/>
          <w:sz w:val="24"/>
          <w:szCs w:val="24"/>
          <w:lang w:eastAsia="en-US"/>
        </w:rPr>
        <w:t>29</w:t>
      </w:r>
      <w:r w:rsidRPr="3C9B4778">
        <w:rPr>
          <w:rFonts w:ascii="Arial" w:eastAsia="Calibri" w:hAnsi="Arial" w:cs="Arial"/>
          <w:sz w:val="24"/>
          <w:szCs w:val="24"/>
          <w:lang w:eastAsia="en-US"/>
        </w:rPr>
        <w:t xml:space="preserve"> – Na prestação dos serviços ora contratados, </w:t>
      </w:r>
      <w:r w:rsidR="7E95C920" w:rsidRPr="3C9B4778">
        <w:rPr>
          <w:rFonts w:ascii="Arial" w:eastAsia="Calibri" w:hAnsi="Arial" w:cs="Arial"/>
          <w:sz w:val="24"/>
          <w:szCs w:val="24"/>
          <w:lang w:eastAsia="en-US"/>
        </w:rPr>
        <w:t xml:space="preserve">será </w:t>
      </w:r>
      <w:r w:rsidRPr="3C9B4778">
        <w:rPr>
          <w:rFonts w:ascii="Arial" w:eastAsia="Calibri" w:hAnsi="Arial" w:cs="Arial"/>
          <w:sz w:val="24"/>
          <w:szCs w:val="24"/>
          <w:lang w:eastAsia="en-US"/>
        </w:rPr>
        <w:t>assegurad</w:t>
      </w:r>
      <w:r w:rsidR="4038333F" w:rsidRPr="3C9B4778">
        <w:rPr>
          <w:rFonts w:ascii="Arial" w:eastAsia="Calibri" w:hAnsi="Arial" w:cs="Arial"/>
          <w:sz w:val="24"/>
          <w:szCs w:val="24"/>
          <w:lang w:eastAsia="en-US"/>
        </w:rPr>
        <w:t>a,</w:t>
      </w:r>
      <w:r w:rsidRPr="3C9B4778">
        <w:rPr>
          <w:rFonts w:ascii="Arial" w:eastAsia="Calibri" w:hAnsi="Arial" w:cs="Arial"/>
          <w:sz w:val="24"/>
          <w:szCs w:val="24"/>
          <w:lang w:eastAsia="en-US"/>
        </w:rPr>
        <w:t xml:space="preserve"> </w:t>
      </w:r>
      <w:r w:rsidR="4A84091F" w:rsidRPr="3C9B4778">
        <w:rPr>
          <w:rFonts w:ascii="Arial" w:eastAsia="Calibri" w:hAnsi="Arial" w:cs="Arial"/>
          <w:sz w:val="24"/>
          <w:szCs w:val="24"/>
          <w:lang w:eastAsia="en-US"/>
        </w:rPr>
        <w:t xml:space="preserve">aos beneficiários diretos e indiretos da </w:t>
      </w:r>
      <w:r w:rsidR="4A84091F"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equi</w:t>
      </w:r>
      <w:r w:rsidRPr="3C9B4778">
        <w:rPr>
          <w:rFonts w:ascii="Arial" w:eastAsia="Calibri" w:hAnsi="Arial" w:cs="Arial"/>
          <w:color w:val="000000" w:themeColor="text1"/>
          <w:sz w:val="24"/>
          <w:szCs w:val="24"/>
          <w:lang w:eastAsia="en-US"/>
        </w:rPr>
        <w:t xml:space="preserve">dade no atendimento dispensado a todos os pacientes do </w:t>
      </w:r>
      <w:r w:rsidRPr="3C9B4778">
        <w:rPr>
          <w:rFonts w:ascii="Arial" w:eastAsia="Calibri" w:hAnsi="Arial" w:cs="Arial"/>
          <w:b/>
          <w:bCs/>
          <w:color w:val="000000" w:themeColor="text1"/>
          <w:sz w:val="24"/>
          <w:szCs w:val="24"/>
          <w:lang w:eastAsia="en-US"/>
        </w:rPr>
        <w:t>CONTRATADO</w:t>
      </w:r>
      <w:r w:rsidR="4ADB87F5" w:rsidRPr="3C9B4778">
        <w:rPr>
          <w:rFonts w:ascii="Arial" w:eastAsia="Calibri" w:hAnsi="Arial" w:cs="Arial"/>
          <w:color w:val="000000" w:themeColor="text1"/>
          <w:sz w:val="24"/>
          <w:szCs w:val="24"/>
          <w:lang w:eastAsia="en-US"/>
        </w:rPr>
        <w:t>.</w:t>
      </w:r>
    </w:p>
    <w:p w14:paraId="28F447C3" w14:textId="77777777" w:rsidR="00654EFB" w:rsidRDefault="00654EFB" w:rsidP="00654EFB">
      <w:pPr>
        <w:suppressAutoHyphens w:val="0"/>
        <w:spacing w:after="160" w:line="252" w:lineRule="auto"/>
        <w:jc w:val="both"/>
      </w:pPr>
      <w:r>
        <w:rPr>
          <w:rFonts w:ascii="Arial" w:eastAsia="Arial Unicode MS" w:hAnsi="Arial" w:cs="Arial"/>
          <w:b/>
          <w:sz w:val="24"/>
          <w:szCs w:val="24"/>
          <w:lang w:eastAsia="en-US"/>
        </w:rPr>
        <w:t>REGRAS DE ATENDIMENTO RELATIVAS A AÇÕES JUDICIAIS</w:t>
      </w:r>
    </w:p>
    <w:p w14:paraId="09E2CFFC" w14:textId="75005DB7" w:rsidR="00654EFB" w:rsidRDefault="49BF6BC0" w:rsidP="3C9B4778">
      <w:pPr>
        <w:suppressAutoHyphens w:val="0"/>
        <w:spacing w:after="160" w:line="252" w:lineRule="auto"/>
        <w:jc w:val="both"/>
        <w:rPr>
          <w:rFonts w:ascii="Arial" w:eastAsia="Arial Unicode MS" w:hAnsi="Arial" w:cs="Arial"/>
          <w:b/>
          <w:bCs/>
          <w:sz w:val="24"/>
          <w:szCs w:val="24"/>
          <w:lang w:eastAsia="en-US"/>
        </w:rPr>
      </w:pPr>
      <w:r w:rsidRPr="3C9B4778">
        <w:rPr>
          <w:rFonts w:ascii="Arial" w:eastAsia="Arial Unicode MS" w:hAnsi="Arial" w:cs="Arial"/>
          <w:sz w:val="24"/>
          <w:szCs w:val="24"/>
          <w:lang w:eastAsia="en-US"/>
        </w:rPr>
        <w:t>2.</w:t>
      </w:r>
      <w:r w:rsidR="009C78A4">
        <w:rPr>
          <w:rFonts w:ascii="Arial" w:eastAsia="Arial Unicode MS" w:hAnsi="Arial" w:cs="Arial"/>
          <w:sz w:val="24"/>
          <w:szCs w:val="24"/>
          <w:lang w:eastAsia="en-US"/>
        </w:rPr>
        <w:t>30</w:t>
      </w:r>
      <w:r w:rsidRPr="3C9B4778">
        <w:rPr>
          <w:rFonts w:ascii="Arial" w:eastAsia="Arial Unicode MS" w:hAnsi="Arial" w:cs="Arial"/>
          <w:sz w:val="24"/>
          <w:szCs w:val="24"/>
          <w:lang w:eastAsia="en-US"/>
        </w:rPr>
        <w:t xml:space="preserve"> – Os atendimentos provenientes de decisão judicial deverão ser autorizados</w:t>
      </w:r>
      <w:r w:rsidR="718069D0" w:rsidRPr="3C9B4778">
        <w:rPr>
          <w:rFonts w:ascii="Arial" w:eastAsia="Arial Unicode MS" w:hAnsi="Arial" w:cs="Arial"/>
          <w:sz w:val="24"/>
          <w:szCs w:val="24"/>
          <w:lang w:eastAsia="en-US"/>
        </w:rPr>
        <w:t xml:space="preserve">, auditados e referenciados </w:t>
      </w:r>
      <w:r w:rsidRPr="3C9B4778">
        <w:rPr>
          <w:rFonts w:ascii="Arial" w:eastAsia="Arial Unicode MS" w:hAnsi="Arial" w:cs="Arial"/>
          <w:sz w:val="24"/>
          <w:szCs w:val="24"/>
          <w:lang w:eastAsia="en-US"/>
        </w:rPr>
        <w:t>pela Unimed Belém, que verificará os limites da tutela jurisdicional e regras deste contrato</w:t>
      </w:r>
      <w:r w:rsidR="560BA422" w:rsidRPr="3C9B4778">
        <w:rPr>
          <w:rFonts w:ascii="Arial" w:eastAsia="Arial Unicode MS" w:hAnsi="Arial" w:cs="Arial"/>
          <w:sz w:val="24"/>
          <w:szCs w:val="24"/>
          <w:lang w:eastAsia="en-US"/>
        </w:rPr>
        <w:t xml:space="preserve"> antes de encaminhar o beneficiário para atendimento no </w:t>
      </w:r>
      <w:r w:rsidR="560BA422" w:rsidRPr="3C9B4778">
        <w:rPr>
          <w:rFonts w:ascii="Arial" w:eastAsia="Arial Unicode MS" w:hAnsi="Arial" w:cs="Arial"/>
          <w:b/>
          <w:bCs/>
          <w:sz w:val="24"/>
          <w:szCs w:val="24"/>
          <w:lang w:eastAsia="en-US"/>
        </w:rPr>
        <w:t>CONTRATADO</w:t>
      </w:r>
      <w:r w:rsidRPr="3C9B4778">
        <w:rPr>
          <w:rFonts w:ascii="Arial" w:eastAsia="Arial Unicode MS" w:hAnsi="Arial" w:cs="Arial"/>
          <w:b/>
          <w:bCs/>
          <w:sz w:val="24"/>
          <w:szCs w:val="24"/>
          <w:lang w:eastAsia="en-US"/>
        </w:rPr>
        <w:t xml:space="preserve">. </w:t>
      </w:r>
    </w:p>
    <w:p w14:paraId="713F348D" w14:textId="77777777" w:rsidR="00654EFB" w:rsidRDefault="00654EFB" w:rsidP="00654EFB">
      <w:pPr>
        <w:jc w:val="both"/>
      </w:pPr>
      <w:r>
        <w:rPr>
          <w:rFonts w:ascii="Arial" w:eastAsia="Calibri" w:hAnsi="Arial" w:cs="Arial"/>
          <w:b/>
          <w:bCs/>
          <w:color w:val="000000"/>
          <w:sz w:val="24"/>
          <w:szCs w:val="24"/>
          <w:lang w:eastAsia="en-US"/>
        </w:rPr>
        <w:t xml:space="preserve">CLÁUSULA TERCEIRA – DA DOCUMENTAÇÃO NECESSÁRIA PARA CREDENCIAMENTO E MANUTENÇÃO DA CONTRATAÇÃO E DO LOCAL DA PRESTAÇÃO DOS SERVIÇOS </w:t>
      </w:r>
    </w:p>
    <w:p w14:paraId="72A3D3EC" w14:textId="77777777" w:rsidR="00654EFB" w:rsidRDefault="00654EFB" w:rsidP="00654EFB">
      <w:pPr>
        <w:spacing w:line="200" w:lineRule="atLeast"/>
        <w:jc w:val="both"/>
        <w:rPr>
          <w:rFonts w:ascii="Arial" w:eastAsia="Calibri" w:hAnsi="Arial" w:cs="Arial"/>
          <w:color w:val="000000"/>
          <w:sz w:val="24"/>
          <w:szCs w:val="24"/>
          <w:lang w:eastAsia="en-US"/>
        </w:rPr>
      </w:pPr>
    </w:p>
    <w:p w14:paraId="165D9589" w14:textId="77777777" w:rsidR="00654EFB" w:rsidRDefault="00654EFB" w:rsidP="00654EFB">
      <w:pPr>
        <w:spacing w:line="200" w:lineRule="atLeast"/>
        <w:jc w:val="both"/>
      </w:pPr>
      <w:r>
        <w:rPr>
          <w:rFonts w:ascii="Arial" w:eastAsia="Calibri" w:hAnsi="Arial" w:cs="Arial"/>
          <w:color w:val="000000"/>
          <w:sz w:val="24"/>
          <w:szCs w:val="24"/>
          <w:lang w:eastAsia="en-US"/>
        </w:rPr>
        <w:t xml:space="preserve">3.1 – O </w:t>
      </w:r>
      <w:r>
        <w:rPr>
          <w:rFonts w:ascii="Arial" w:eastAsia="Calibri" w:hAnsi="Arial" w:cs="Arial"/>
          <w:b/>
          <w:bCs/>
          <w:color w:val="000000"/>
          <w:sz w:val="24"/>
          <w:szCs w:val="24"/>
          <w:lang w:eastAsia="en-US"/>
        </w:rPr>
        <w:t>CONTRATADO</w:t>
      </w:r>
      <w:r>
        <w:rPr>
          <w:rFonts w:ascii="Arial" w:eastAsia="Calibri" w:hAnsi="Arial" w:cs="Arial"/>
          <w:color w:val="000000"/>
          <w:sz w:val="24"/>
          <w:szCs w:val="24"/>
          <w:lang w:eastAsia="en-US"/>
        </w:rPr>
        <w:t xml:space="preserve"> deverá apresentar à </w:t>
      </w:r>
      <w:r>
        <w:rPr>
          <w:rFonts w:ascii="Arial" w:eastAsia="Calibri" w:hAnsi="Arial" w:cs="Arial"/>
          <w:b/>
          <w:bCs/>
          <w:color w:val="000000"/>
          <w:sz w:val="24"/>
          <w:szCs w:val="24"/>
          <w:lang w:eastAsia="en-US"/>
        </w:rPr>
        <w:t>UNIMED BELÉM</w:t>
      </w:r>
      <w:r>
        <w:rPr>
          <w:rFonts w:ascii="Arial" w:eastAsia="Calibri" w:hAnsi="Arial" w:cs="Arial"/>
          <w:color w:val="000000"/>
          <w:sz w:val="24"/>
          <w:szCs w:val="24"/>
          <w:lang w:eastAsia="en-US"/>
        </w:rPr>
        <w:t xml:space="preserve"> cópia dos seguintes docu</w:t>
      </w:r>
      <w:r>
        <w:rPr>
          <w:rFonts w:ascii="Arial" w:eastAsia="Arial Unicode MS" w:hAnsi="Arial" w:cs="Arial"/>
          <w:sz w:val="24"/>
          <w:szCs w:val="24"/>
        </w:rPr>
        <w:t>mentos:</w:t>
      </w:r>
    </w:p>
    <w:p w14:paraId="0E27B00A" w14:textId="47BDEAFA" w:rsidR="00473515" w:rsidRDefault="00473515" w:rsidP="3C9B4778">
      <w:pPr>
        <w:shd w:val="clear" w:color="auto" w:fill="FFFFFF" w:themeFill="background1"/>
        <w:suppressAutoHyphens w:val="0"/>
        <w:rPr>
          <w:rFonts w:ascii="Arial" w:hAnsi="Arial" w:cs="Arial"/>
          <w:kern w:val="0"/>
          <w:lang w:eastAsia="pt-BR"/>
        </w:rPr>
      </w:pPr>
    </w:p>
    <w:p w14:paraId="59A92255" w14:textId="61F70B73" w:rsidR="00FD1A1A" w:rsidRPr="00FD1A1A" w:rsidRDefault="009C78A4"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DOCUMENTAÇÕES DO LOCAL DE ATENDIMENTO </w:t>
      </w:r>
    </w:p>
    <w:p w14:paraId="4896FC08" w14:textId="15E6202F"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a) Registro no Cadastro Nacional de Estabelecimento de Saúde - CNES; </w:t>
      </w:r>
    </w:p>
    <w:p w14:paraId="634FA0FC"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b.1) Cartão CNPJ; </w:t>
      </w:r>
    </w:p>
    <w:p w14:paraId="00DFDAD6"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b.2) Comprovante de Inscrição Municipal de Pessoa Física (profissional autônomo PF); </w:t>
      </w:r>
    </w:p>
    <w:p w14:paraId="26DAFDD0"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c) Alvará Licença de Localização e Funcionamento – SEFIN (vigente); </w:t>
      </w:r>
    </w:p>
    <w:p w14:paraId="3A47E5A3"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 Alvará de Vistoria do Corpo de Bombeiros – AVCB (vigente); </w:t>
      </w:r>
    </w:p>
    <w:p w14:paraId="734171B8"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e) Licença de Funcionamento Sanitária – Vigilância Sanitária (vigente); </w:t>
      </w:r>
    </w:p>
    <w:p w14:paraId="30B49DB9"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f) Certidões Negativas Municipal, Estadual e Federal (vigentes); </w:t>
      </w:r>
    </w:p>
    <w:p w14:paraId="1C13A20B"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g) Se local de atendimento Acreditado e/ou Certificado - Certificado de Acreditação Nacional e/ou Internacional, ISO 9001 ou outras certificações de gestão e/ou qualidade. </w:t>
      </w:r>
    </w:p>
    <w:p w14:paraId="383C3FB0" w14:textId="61D5F2B0" w:rsidR="00FD1A1A" w:rsidRPr="00FD1A1A" w:rsidRDefault="009C78A4"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 </w:t>
      </w:r>
    </w:p>
    <w:p w14:paraId="7A64058C" w14:textId="7FB75318" w:rsidR="00FD1A1A" w:rsidRPr="00FD1A1A" w:rsidRDefault="009C78A4"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DOCUMENTOS DO PROFISSIONAL </w:t>
      </w:r>
    </w:p>
    <w:p w14:paraId="6A35B80E"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a) Formulário para solicitação de credenciamento preenchido;  </w:t>
      </w:r>
    </w:p>
    <w:p w14:paraId="29E2D604"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b) Curriculum vitae atualizado;  </w:t>
      </w:r>
    </w:p>
    <w:p w14:paraId="7E3924A0"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c) Carteira de Registro junto ao Conselho Regional do Estado do Pará;  </w:t>
      </w:r>
    </w:p>
    <w:p w14:paraId="713F11C5"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 CPF e RG;  </w:t>
      </w:r>
    </w:p>
    <w:p w14:paraId="1B99B851"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e) Diploma de Graduação;  </w:t>
      </w:r>
    </w:p>
    <w:p w14:paraId="7340B7BE"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f) Certificado(s) de Especialidade(s);  </w:t>
      </w:r>
    </w:p>
    <w:p w14:paraId="14D5D655"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g) Se estrangeiro - comprovante de visto permanente e comprovação de revalidação ou reconhecimento do (s) respectivo (s) diploma (s) e certificado (s) de Graduação e da Especialidade a que está se associando, emitidos pelo órgão oficial competente. </w:t>
      </w:r>
    </w:p>
    <w:p w14:paraId="4730A134" w14:textId="77777777" w:rsidR="00654EFB" w:rsidRPr="006E425D" w:rsidRDefault="00654EFB" w:rsidP="00654EFB">
      <w:pPr>
        <w:suppressAutoHyphens w:val="0"/>
        <w:spacing w:before="100" w:beforeAutospacing="1" w:after="100" w:afterAutospacing="1"/>
        <w:jc w:val="both"/>
        <w:rPr>
          <w:rFonts w:ascii="Arial" w:eastAsia="Arial Unicode MS" w:hAnsi="Arial" w:cs="Arial"/>
          <w:sz w:val="24"/>
          <w:szCs w:val="24"/>
        </w:rPr>
      </w:pPr>
      <w:r w:rsidRPr="006E425D">
        <w:rPr>
          <w:rFonts w:ascii="Arial" w:eastAsia="Arial Unicode MS" w:hAnsi="Arial" w:cs="Arial"/>
          <w:sz w:val="24"/>
          <w:szCs w:val="24"/>
        </w:rPr>
        <w:t>3.2 – A cópia dos documentos que possuírem validade determinada, deverão ser renovados e apresentados sempre que vencerem. Vencidos quaisquer destes documentos sem que o processo de renovação tenha se iniciado, o presente contrato será considerado rescindido de pleno direito, independentemente de prévia comunicação formal ou do cumprimento do aviso prévio previsto na cláusula ‘DA RESCISÃO’.</w:t>
      </w:r>
    </w:p>
    <w:p w14:paraId="435B4B23" w14:textId="0E7B0C38" w:rsidR="00654EFB" w:rsidRPr="006E425D" w:rsidRDefault="49BF6BC0" w:rsidP="3C9B4778">
      <w:pPr>
        <w:suppressAutoHyphens w:val="0"/>
        <w:spacing w:before="100" w:beforeAutospacing="1" w:after="100" w:afterAutospacing="1"/>
        <w:jc w:val="both"/>
        <w:rPr>
          <w:rFonts w:ascii="Arial" w:eastAsia="Arial Unicode MS" w:hAnsi="Arial" w:cs="Arial"/>
          <w:sz w:val="24"/>
          <w:szCs w:val="24"/>
        </w:rPr>
      </w:pPr>
      <w:r w:rsidRPr="3C9B4778">
        <w:rPr>
          <w:rFonts w:ascii="Arial" w:eastAsia="Arial Unicode MS" w:hAnsi="Arial" w:cs="Arial"/>
          <w:sz w:val="24"/>
          <w:szCs w:val="24"/>
        </w:rPr>
        <w:t xml:space="preserve">3.3 – A manutenção dos documentos vigentes é de responsabilidade da </w:t>
      </w:r>
      <w:r w:rsidRPr="3C9B4778">
        <w:rPr>
          <w:rFonts w:ascii="Arial" w:eastAsia="Arial Unicode MS" w:hAnsi="Arial" w:cs="Arial"/>
          <w:b/>
          <w:bCs/>
          <w:sz w:val="24"/>
          <w:szCs w:val="24"/>
        </w:rPr>
        <w:t>CONTRATADA</w:t>
      </w:r>
      <w:r w:rsidRPr="3C9B4778">
        <w:rPr>
          <w:rFonts w:ascii="Arial" w:eastAsia="Arial Unicode MS" w:hAnsi="Arial" w:cs="Arial"/>
          <w:sz w:val="24"/>
          <w:szCs w:val="24"/>
        </w:rPr>
        <w:t xml:space="preserve"> que deverá entregar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sempre que </w:t>
      </w:r>
      <w:r w:rsidR="718069D0" w:rsidRPr="3C9B4778">
        <w:rPr>
          <w:rFonts w:ascii="Arial" w:eastAsia="Arial Unicode MS" w:hAnsi="Arial" w:cs="Arial"/>
          <w:sz w:val="24"/>
          <w:szCs w:val="24"/>
        </w:rPr>
        <w:t>houver</w:t>
      </w:r>
      <w:r w:rsidRPr="3C9B4778">
        <w:rPr>
          <w:rFonts w:ascii="Arial" w:eastAsia="Arial Unicode MS" w:hAnsi="Arial" w:cs="Arial"/>
          <w:sz w:val="24"/>
          <w:szCs w:val="24"/>
        </w:rPr>
        <w:t xml:space="preserve"> alterações</w:t>
      </w:r>
      <w:r w:rsidR="718069D0" w:rsidRPr="3C9B4778">
        <w:rPr>
          <w:rFonts w:ascii="Arial" w:eastAsia="Arial Unicode MS" w:hAnsi="Arial" w:cs="Arial"/>
          <w:sz w:val="24"/>
          <w:szCs w:val="24"/>
        </w:rPr>
        <w:t>, vencimentos</w:t>
      </w:r>
      <w:r w:rsidRPr="3C9B4778">
        <w:rPr>
          <w:rFonts w:ascii="Arial" w:eastAsia="Arial Unicode MS" w:hAnsi="Arial" w:cs="Arial"/>
          <w:sz w:val="24"/>
          <w:szCs w:val="24"/>
        </w:rPr>
        <w:t xml:space="preserve"> ou que forem solicitados pela </w:t>
      </w:r>
      <w:r w:rsidR="5B938656" w:rsidRPr="3C9B4778">
        <w:rPr>
          <w:rFonts w:ascii="Arial" w:eastAsia="Arial Unicode MS" w:hAnsi="Arial" w:cs="Arial"/>
          <w:b/>
          <w:bCs/>
          <w:sz w:val="24"/>
          <w:szCs w:val="24"/>
        </w:rPr>
        <w:t>CONTRATANTE</w:t>
      </w:r>
      <w:r w:rsidRPr="3C9B4778">
        <w:rPr>
          <w:rFonts w:ascii="Arial" w:eastAsia="Arial Unicode MS" w:hAnsi="Arial" w:cs="Arial"/>
          <w:sz w:val="24"/>
          <w:szCs w:val="24"/>
        </w:rPr>
        <w:t>, sob pena de caracterização de infração contratual e de descumprimento tácito das normas sanitárias, ensejando o cancelamento contratual sem notificação.</w:t>
      </w:r>
    </w:p>
    <w:p w14:paraId="074A1A5A" w14:textId="2713DE6C" w:rsidR="00654EFB" w:rsidRDefault="49BF6BC0" w:rsidP="3C9B4778">
      <w:pPr>
        <w:suppressAutoHyphens w:val="0"/>
        <w:spacing w:before="100" w:beforeAutospacing="1" w:after="240" w:line="276" w:lineRule="auto"/>
        <w:jc w:val="both"/>
        <w:rPr>
          <w:rFonts w:ascii="Arial" w:eastAsia="Arial Unicode MS" w:hAnsi="Arial" w:cs="Arial"/>
          <w:sz w:val="24"/>
          <w:szCs w:val="24"/>
        </w:rPr>
      </w:pPr>
      <w:r w:rsidRPr="3C9B4778">
        <w:rPr>
          <w:rFonts w:ascii="Arial" w:eastAsia="Arial Unicode MS" w:hAnsi="Arial" w:cs="Arial"/>
          <w:sz w:val="24"/>
          <w:szCs w:val="24"/>
        </w:rPr>
        <w:t xml:space="preserve">3.4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informará </w:t>
      </w:r>
      <w:r w:rsidR="29353BE1" w:rsidRPr="3C9B4778">
        <w:rPr>
          <w:rFonts w:ascii="Arial" w:eastAsia="Arial Unicode MS" w:hAnsi="Arial" w:cs="Arial"/>
          <w:sz w:val="24"/>
          <w:szCs w:val="24"/>
        </w:rPr>
        <w:t>à</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BELÉM</w:t>
      </w:r>
      <w:r w:rsidRPr="3C9B4778">
        <w:rPr>
          <w:rFonts w:ascii="Arial" w:eastAsia="Arial Unicode MS" w:hAnsi="Arial" w:cs="Arial"/>
          <w:sz w:val="24"/>
          <w:szCs w:val="24"/>
        </w:rPr>
        <w:t xml:space="preserve"> sobre a composição </w:t>
      </w:r>
      <w:r w:rsidR="1EC7965C" w:rsidRPr="3C9B4778">
        <w:rPr>
          <w:rFonts w:ascii="Arial" w:eastAsia="Arial Unicode MS" w:hAnsi="Arial" w:cs="Arial"/>
          <w:sz w:val="24"/>
          <w:szCs w:val="24"/>
        </w:rPr>
        <w:t xml:space="preserve">do corpo clínico </w:t>
      </w:r>
      <w:r w:rsidRPr="3C9B4778">
        <w:rPr>
          <w:rFonts w:ascii="Arial" w:eastAsia="Arial Unicode MS" w:hAnsi="Arial" w:cs="Arial"/>
          <w:sz w:val="24"/>
          <w:szCs w:val="24"/>
        </w:rPr>
        <w:t>e dados cadastrais, incluindo número do registro no Conselho Regional de Classe e CPF, quando da assinatura desse contrato, e sempre que houver alteração nos dados</w:t>
      </w:r>
      <w:r w:rsidR="718069D0" w:rsidRPr="3C9B4778">
        <w:rPr>
          <w:rFonts w:ascii="Arial" w:eastAsia="Arial Unicode MS" w:hAnsi="Arial" w:cs="Arial"/>
          <w:sz w:val="24"/>
          <w:szCs w:val="24"/>
        </w:rPr>
        <w:t xml:space="preserve"> ou no corpo clínico</w:t>
      </w:r>
      <w:r w:rsidRPr="3C9B4778">
        <w:rPr>
          <w:rFonts w:ascii="Arial" w:eastAsia="Arial Unicode MS" w:hAnsi="Arial" w:cs="Arial"/>
          <w:sz w:val="24"/>
          <w:szCs w:val="24"/>
        </w:rPr>
        <w:t>.</w:t>
      </w:r>
    </w:p>
    <w:p w14:paraId="07F0DC95" w14:textId="1288ACEF" w:rsidR="00654EFB" w:rsidRPr="00360960" w:rsidRDefault="00654EFB" w:rsidP="00654EFB">
      <w:pPr>
        <w:spacing w:after="240" w:line="200" w:lineRule="atLeast"/>
        <w:jc w:val="both"/>
        <w:rPr>
          <w:rFonts w:ascii="Arial" w:eastAsia="Arial Unicode MS" w:hAnsi="Arial" w:cs="Arial"/>
          <w:sz w:val="24"/>
          <w:szCs w:val="24"/>
        </w:rPr>
      </w:pPr>
      <w:r>
        <w:rPr>
          <w:rFonts w:ascii="Arial" w:eastAsia="Arial Unicode MS" w:hAnsi="Arial" w:cs="Arial"/>
          <w:sz w:val="24"/>
          <w:szCs w:val="24"/>
        </w:rPr>
        <w:t xml:space="preserve">3.5 – </w:t>
      </w:r>
      <w:r w:rsidR="49BF6BC0" w:rsidRPr="3C9B4778">
        <w:rPr>
          <w:rFonts w:ascii="Arial" w:eastAsia="Arial Unicode MS" w:hAnsi="Arial" w:cs="Arial"/>
          <w:sz w:val="24"/>
          <w:szCs w:val="24"/>
        </w:rPr>
        <w:t xml:space="preserve">A mudança de endereço do </w:t>
      </w:r>
      <w:r w:rsidR="49BF6BC0" w:rsidRPr="3C9B4778">
        <w:rPr>
          <w:rFonts w:ascii="Arial" w:eastAsia="Arial Unicode MS" w:hAnsi="Arial" w:cs="Arial"/>
          <w:b/>
          <w:bCs/>
          <w:sz w:val="24"/>
          <w:szCs w:val="24"/>
        </w:rPr>
        <w:t>CONTRATADO</w:t>
      </w:r>
      <w:r w:rsidR="49BF6BC0" w:rsidRPr="3C9B4778">
        <w:rPr>
          <w:rFonts w:ascii="Arial" w:eastAsia="Arial Unicode MS" w:hAnsi="Arial" w:cs="Arial"/>
          <w:sz w:val="24"/>
          <w:szCs w:val="24"/>
        </w:rPr>
        <w:t xml:space="preserve">, só será credenciada </w:t>
      </w:r>
      <w:r w:rsidR="21345FD2" w:rsidRPr="3C9B4778">
        <w:rPr>
          <w:rFonts w:ascii="Arial" w:eastAsia="Arial Unicode MS" w:hAnsi="Arial" w:cs="Arial"/>
          <w:sz w:val="24"/>
          <w:szCs w:val="24"/>
        </w:rPr>
        <w:t>para a</w:t>
      </w:r>
      <w:r w:rsidR="49BF6BC0" w:rsidRPr="3C9B4778">
        <w:rPr>
          <w:rFonts w:ascii="Arial" w:eastAsia="Arial Unicode MS" w:hAnsi="Arial" w:cs="Arial"/>
          <w:sz w:val="24"/>
          <w:szCs w:val="24"/>
        </w:rPr>
        <w:t xml:space="preserve"> prestação de serviços disposta neste Contrato, após prévia concordância da </w:t>
      </w:r>
      <w:r w:rsidR="49BF6BC0" w:rsidRPr="3C9B4778">
        <w:rPr>
          <w:rFonts w:ascii="Arial" w:eastAsia="Arial Unicode MS" w:hAnsi="Arial" w:cs="Arial"/>
          <w:b/>
          <w:bCs/>
          <w:sz w:val="24"/>
          <w:szCs w:val="24"/>
        </w:rPr>
        <w:t>UNIMED BELÉM</w:t>
      </w:r>
      <w:r w:rsidR="49BF6BC0" w:rsidRPr="3C9B4778">
        <w:rPr>
          <w:rFonts w:ascii="Arial" w:eastAsia="Arial Unicode MS" w:hAnsi="Arial" w:cs="Arial"/>
          <w:sz w:val="24"/>
          <w:szCs w:val="24"/>
        </w:rPr>
        <w:t xml:space="preserve"> e elaboração de termo aditivo, sob pena de implicar no não pagamento dos serviços prestados fora do local aqui </w:t>
      </w:r>
      <w:r w:rsidR="277ECFBE" w:rsidRPr="3C9B4778">
        <w:rPr>
          <w:rFonts w:ascii="Arial" w:eastAsia="Arial Unicode MS" w:hAnsi="Arial" w:cs="Arial"/>
          <w:sz w:val="24"/>
          <w:szCs w:val="24"/>
        </w:rPr>
        <w:t>estabelecido</w:t>
      </w:r>
      <w:r w:rsidR="49BF6BC0" w:rsidRPr="3C9B4778">
        <w:rPr>
          <w:rFonts w:ascii="Arial" w:eastAsia="Arial Unicode MS" w:hAnsi="Arial" w:cs="Arial"/>
          <w:sz w:val="24"/>
          <w:szCs w:val="24"/>
        </w:rPr>
        <w:t xml:space="preserve">. </w:t>
      </w:r>
    </w:p>
    <w:p w14:paraId="05BBC5B4" w14:textId="77777777" w:rsidR="00654EFB" w:rsidRDefault="00654EFB" w:rsidP="00654EFB">
      <w:pPr>
        <w:shd w:val="clear" w:color="auto" w:fill="FFFFFF"/>
        <w:ind w:right="80"/>
        <w:jc w:val="both"/>
      </w:pPr>
      <w:r>
        <w:rPr>
          <w:rFonts w:ascii="Arial" w:eastAsia="Arial Unicode MS" w:hAnsi="Arial" w:cs="Arial"/>
          <w:b/>
          <w:bCs/>
          <w:sz w:val="24"/>
          <w:szCs w:val="24"/>
        </w:rPr>
        <w:t>CLÁUSULA QUARTA – DAS RESPONSABILIDADES DO CONTRATADO</w:t>
      </w:r>
    </w:p>
    <w:p w14:paraId="45FB0818" w14:textId="77777777" w:rsidR="00654EFB" w:rsidRDefault="00654EFB" w:rsidP="00654EFB">
      <w:pPr>
        <w:shd w:val="clear" w:color="auto" w:fill="FFFFFF"/>
        <w:ind w:right="80"/>
        <w:jc w:val="both"/>
      </w:pPr>
    </w:p>
    <w:p w14:paraId="248D2F16" w14:textId="77777777" w:rsidR="00654EFB" w:rsidRDefault="00654EFB" w:rsidP="00654EFB">
      <w:pPr>
        <w:shd w:val="clear" w:color="auto" w:fill="FFFFFF"/>
        <w:ind w:right="80"/>
        <w:jc w:val="both"/>
      </w:pPr>
      <w:r>
        <w:rPr>
          <w:rFonts w:ascii="Arial" w:eastAsia="Arial Unicode MS" w:hAnsi="Arial" w:cs="Arial"/>
          <w:sz w:val="24"/>
          <w:szCs w:val="24"/>
        </w:rPr>
        <w:t xml:space="preserve">4.1 – São de integral responsabilidade do </w:t>
      </w:r>
      <w:r>
        <w:rPr>
          <w:rFonts w:ascii="Arial" w:eastAsia="Arial Unicode MS" w:hAnsi="Arial" w:cs="Arial"/>
          <w:b/>
          <w:bCs/>
          <w:sz w:val="24"/>
          <w:szCs w:val="24"/>
        </w:rPr>
        <w:t>CONTRATADO</w:t>
      </w:r>
      <w:r>
        <w:rPr>
          <w:rFonts w:ascii="Arial" w:eastAsia="Arial Unicode MS" w:hAnsi="Arial" w:cs="Arial"/>
          <w:bCs/>
          <w:sz w:val="24"/>
          <w:szCs w:val="24"/>
        </w:rPr>
        <w:t>:</w:t>
      </w:r>
    </w:p>
    <w:p w14:paraId="049F31CB" w14:textId="77777777" w:rsidR="00654EFB" w:rsidRDefault="00654EFB" w:rsidP="00654EFB">
      <w:pPr>
        <w:shd w:val="clear" w:color="auto" w:fill="FFFFFF"/>
        <w:ind w:right="80"/>
        <w:jc w:val="both"/>
      </w:pPr>
    </w:p>
    <w:p w14:paraId="2CA713C5" w14:textId="77777777" w:rsidR="00654EFB" w:rsidRDefault="00654EFB" w:rsidP="00654EFB">
      <w:pPr>
        <w:spacing w:after="240" w:line="200" w:lineRule="atLeast"/>
        <w:jc w:val="both"/>
      </w:pPr>
      <w:r>
        <w:rPr>
          <w:rFonts w:ascii="Arial" w:eastAsia="Calibri" w:hAnsi="Arial" w:cs="Arial"/>
          <w:sz w:val="24"/>
          <w:szCs w:val="24"/>
          <w:lang w:eastAsia="en-US"/>
        </w:rPr>
        <w:t xml:space="preserve">a) </w:t>
      </w:r>
      <w:r>
        <w:rPr>
          <w:rFonts w:ascii="Arial" w:eastAsia="Arial Unicode MS" w:hAnsi="Arial" w:cs="Arial"/>
          <w:sz w:val="24"/>
          <w:szCs w:val="24"/>
        </w:rPr>
        <w:t>o cumprimento das obrigações decorrentes de portarias dos órgãos fiscalizadores, higiene e manutenção de equipamentos e utensílios usados na prestação dos serviços ora contratados;</w:t>
      </w:r>
    </w:p>
    <w:p w14:paraId="33C20093" w14:textId="359CD907" w:rsidR="00654EFB" w:rsidRPr="00E8352F" w:rsidRDefault="49BF6BC0" w:rsidP="3C9B4778">
      <w:pPr>
        <w:spacing w:after="240" w:line="200" w:lineRule="atLeast"/>
        <w:jc w:val="both"/>
        <w:rPr>
          <w:rFonts w:ascii="Arial" w:eastAsia="Arial Unicode MS" w:hAnsi="Arial" w:cs="Arial"/>
          <w:color w:val="FF0000"/>
          <w:sz w:val="24"/>
          <w:szCs w:val="24"/>
        </w:rPr>
      </w:pPr>
      <w:r w:rsidRPr="3C9B4778">
        <w:rPr>
          <w:rFonts w:ascii="Arial" w:eastAsia="Arial Unicode MS" w:hAnsi="Arial" w:cs="Arial"/>
          <w:sz w:val="24"/>
          <w:szCs w:val="24"/>
        </w:rPr>
        <w:t>b) fornecer equipamentos, instrumentais, materiais, equipe técnica de apoio e demais itens necessários para a execução do objeto deste contrato;</w:t>
      </w:r>
      <w:r w:rsidRPr="3C9B4778">
        <w:rPr>
          <w:rFonts w:ascii="Arial" w:eastAsia="Arial Unicode MS" w:hAnsi="Arial" w:cs="Arial"/>
          <w:color w:val="FF0000"/>
          <w:sz w:val="24"/>
          <w:szCs w:val="24"/>
        </w:rPr>
        <w:t xml:space="preserve"> </w:t>
      </w:r>
    </w:p>
    <w:p w14:paraId="27889596" w14:textId="11979113" w:rsidR="00654EFB" w:rsidRPr="00E8352F" w:rsidRDefault="49BF6BC0" w:rsidP="3C9B4778">
      <w:pPr>
        <w:pStyle w:val="Ttulo4"/>
        <w:numPr>
          <w:ilvl w:val="0"/>
          <w:numId w:val="0"/>
        </w:numPr>
        <w:spacing w:after="240" w:line="200" w:lineRule="atLeast"/>
        <w:ind w:right="0"/>
      </w:pPr>
      <w:r w:rsidRPr="3C9B4778">
        <w:rPr>
          <w:rFonts w:eastAsia="Arial Unicode MS"/>
          <w:b w:val="0"/>
          <w:bCs w:val="0"/>
          <w:sz w:val="24"/>
          <w:szCs w:val="24"/>
        </w:rPr>
        <w:t>c) disponibilizar recursos de tecnologia: equipamentos</w:t>
      </w:r>
      <w:r w:rsidR="2B5016A4" w:rsidRPr="3C9B4778">
        <w:rPr>
          <w:rFonts w:eastAsia="Arial Unicode MS"/>
          <w:b w:val="0"/>
          <w:bCs w:val="0"/>
          <w:sz w:val="24"/>
          <w:szCs w:val="24"/>
        </w:rPr>
        <w:t>, materiais, humanos</w:t>
      </w:r>
      <w:r w:rsidRPr="3C9B4778">
        <w:rPr>
          <w:rFonts w:eastAsia="Arial Unicode MS"/>
          <w:b w:val="0"/>
          <w:bCs w:val="0"/>
          <w:sz w:val="24"/>
          <w:szCs w:val="24"/>
        </w:rPr>
        <w:t xml:space="preserve"> e instrumentais para a </w:t>
      </w:r>
      <w:r w:rsidR="1A0BE5E3" w:rsidRPr="3C9B4778">
        <w:rPr>
          <w:rFonts w:eastAsia="Arial Unicode MS"/>
          <w:b w:val="0"/>
          <w:bCs w:val="0"/>
          <w:sz w:val="24"/>
          <w:szCs w:val="24"/>
        </w:rPr>
        <w:t>execução do objeto do contrato</w:t>
      </w:r>
      <w:r w:rsidRPr="3C9B4778">
        <w:rPr>
          <w:rFonts w:eastAsia="Arial Unicode MS"/>
          <w:b w:val="0"/>
          <w:bCs w:val="0"/>
          <w:sz w:val="24"/>
          <w:szCs w:val="24"/>
        </w:rPr>
        <w:t>;</w:t>
      </w:r>
    </w:p>
    <w:p w14:paraId="2CC7661D" w14:textId="284853C1" w:rsidR="00654EFB" w:rsidRPr="0066194F" w:rsidRDefault="49BF6BC0" w:rsidP="00654EFB">
      <w:pPr>
        <w:spacing w:line="200" w:lineRule="atLeast"/>
        <w:jc w:val="both"/>
        <w:rPr>
          <w:rFonts w:ascii="Arial" w:eastAsia="Arial Unicode MS" w:hAnsi="Arial" w:cs="Arial"/>
          <w:sz w:val="24"/>
          <w:szCs w:val="24"/>
        </w:rPr>
      </w:pPr>
      <w:r w:rsidRPr="3C9B4778">
        <w:rPr>
          <w:rFonts w:ascii="Arial" w:eastAsia="Arial Unicode MS" w:hAnsi="Arial" w:cs="Arial"/>
          <w:sz w:val="24"/>
          <w:szCs w:val="24"/>
        </w:rPr>
        <w:t xml:space="preserve">d) disponibilizar </w:t>
      </w:r>
      <w:r w:rsidR="24E9EB7B" w:rsidRPr="3C9B4778">
        <w:rPr>
          <w:rFonts w:ascii="Arial" w:eastAsia="Arial Unicode MS" w:hAnsi="Arial" w:cs="Arial"/>
          <w:sz w:val="24"/>
          <w:szCs w:val="24"/>
        </w:rPr>
        <w:t xml:space="preserve">e garantir a guarda de </w:t>
      </w:r>
      <w:r w:rsidRPr="3C9B4778">
        <w:rPr>
          <w:rFonts w:ascii="Arial" w:eastAsia="Arial Unicode MS" w:hAnsi="Arial" w:cs="Arial"/>
          <w:sz w:val="24"/>
          <w:szCs w:val="24"/>
        </w:rPr>
        <w:t>prontuários</w:t>
      </w:r>
      <w:r w:rsidR="15540B43" w:rsidRPr="3C9B4778">
        <w:rPr>
          <w:rFonts w:ascii="Arial" w:eastAsia="Arial Unicode MS" w:hAnsi="Arial" w:cs="Arial"/>
          <w:sz w:val="24"/>
          <w:szCs w:val="24"/>
        </w:rPr>
        <w:t>, laudos e outros documentos</w:t>
      </w:r>
      <w:r w:rsidRPr="3C9B4778">
        <w:rPr>
          <w:rFonts w:ascii="Arial" w:eastAsia="Arial Unicode MS" w:hAnsi="Arial" w:cs="Arial"/>
          <w:sz w:val="24"/>
          <w:szCs w:val="24"/>
        </w:rPr>
        <w:t xml:space="preserve"> </w:t>
      </w:r>
      <w:r w:rsidR="3DEBE7E4" w:rsidRPr="3C9B4778">
        <w:rPr>
          <w:rFonts w:ascii="Arial" w:eastAsia="Arial Unicode MS" w:hAnsi="Arial" w:cs="Arial"/>
          <w:sz w:val="24"/>
          <w:szCs w:val="24"/>
        </w:rPr>
        <w:t xml:space="preserve">físicos e/ou </w:t>
      </w:r>
      <w:r w:rsidRPr="3C9B4778">
        <w:rPr>
          <w:rFonts w:ascii="Arial" w:eastAsia="Arial Unicode MS" w:hAnsi="Arial" w:cs="Arial"/>
          <w:sz w:val="24"/>
          <w:szCs w:val="24"/>
        </w:rPr>
        <w:t>eletrônicos, de acordo com a</w:t>
      </w:r>
      <w:r w:rsidR="4EBB0473" w:rsidRPr="3C9B4778">
        <w:rPr>
          <w:rFonts w:ascii="Arial" w:eastAsia="Arial Unicode MS" w:hAnsi="Arial" w:cs="Arial"/>
          <w:sz w:val="24"/>
          <w:szCs w:val="24"/>
        </w:rPr>
        <w:t xml:space="preserve"> regulamentação vigente</w:t>
      </w:r>
      <w:r w:rsidR="2B04D15E" w:rsidRPr="3C9B4778">
        <w:rPr>
          <w:rFonts w:ascii="Arial" w:eastAsia="Arial Unicode MS" w:hAnsi="Arial" w:cs="Arial"/>
          <w:sz w:val="24"/>
          <w:szCs w:val="24"/>
        </w:rPr>
        <w:t>, bem como digitaliza</w:t>
      </w:r>
      <w:r w:rsidR="7ED9781E" w:rsidRPr="3C9B4778">
        <w:rPr>
          <w:rFonts w:ascii="Arial" w:eastAsia="Arial Unicode MS" w:hAnsi="Arial" w:cs="Arial"/>
          <w:sz w:val="24"/>
          <w:szCs w:val="24"/>
        </w:rPr>
        <w:t>dos</w:t>
      </w:r>
      <w:r w:rsidR="2B04D15E" w:rsidRPr="3C9B4778">
        <w:rPr>
          <w:rFonts w:ascii="Arial" w:eastAsia="Arial Unicode MS" w:hAnsi="Arial" w:cs="Arial"/>
          <w:sz w:val="24"/>
          <w:szCs w:val="24"/>
        </w:rPr>
        <w:t>.</w:t>
      </w:r>
    </w:p>
    <w:p w14:paraId="53128261" w14:textId="77777777" w:rsidR="00654EFB" w:rsidRDefault="00654EFB" w:rsidP="0066194F">
      <w:pPr>
        <w:spacing w:line="200" w:lineRule="atLeast"/>
        <w:jc w:val="both"/>
        <w:rPr>
          <w:rFonts w:ascii="Arial" w:eastAsia="Arial Unicode MS" w:hAnsi="Arial" w:cs="Arial"/>
          <w:sz w:val="24"/>
          <w:szCs w:val="24"/>
        </w:rPr>
      </w:pPr>
    </w:p>
    <w:p w14:paraId="39B4A110" w14:textId="612BE643" w:rsidR="00654EFB" w:rsidRDefault="49BF6BC0" w:rsidP="00654EFB">
      <w:pPr>
        <w:spacing w:line="200" w:lineRule="atLeast"/>
        <w:jc w:val="both"/>
      </w:pPr>
      <w:r w:rsidRPr="3C9B4778">
        <w:rPr>
          <w:rFonts w:ascii="Arial" w:eastAsia="Arial Unicode MS" w:hAnsi="Arial" w:cs="Arial"/>
          <w:sz w:val="24"/>
          <w:szCs w:val="24"/>
        </w:rPr>
        <w:t xml:space="preserve">e) disponibilizar acesso aos auditores da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w:t>
      </w:r>
      <w:r w:rsidR="490E5D31" w:rsidRPr="3C9B4778">
        <w:rPr>
          <w:rFonts w:ascii="Arial" w:eastAsia="Arial Unicode MS" w:hAnsi="Arial" w:cs="Arial"/>
          <w:sz w:val="24"/>
          <w:szCs w:val="24"/>
        </w:rPr>
        <w:t>à</w:t>
      </w:r>
      <w:r w:rsidRPr="3C9B4778">
        <w:rPr>
          <w:rFonts w:ascii="Arial" w:eastAsia="Arial Unicode MS" w:hAnsi="Arial" w:cs="Arial"/>
          <w:sz w:val="24"/>
          <w:szCs w:val="24"/>
        </w:rPr>
        <w:t xml:space="preserve">s dependências do </w:t>
      </w:r>
      <w:r w:rsidRPr="3C9B4778">
        <w:rPr>
          <w:rFonts w:ascii="Arial" w:eastAsia="Arial Unicode MS" w:hAnsi="Arial" w:cs="Arial"/>
          <w:b/>
          <w:bCs/>
          <w:sz w:val="24"/>
          <w:szCs w:val="24"/>
        </w:rPr>
        <w:t>CONTRATADO</w:t>
      </w:r>
      <w:r w:rsidR="053A996A" w:rsidRPr="3C9B4778">
        <w:rPr>
          <w:rFonts w:ascii="Arial" w:eastAsia="Arial Unicode MS" w:hAnsi="Arial" w:cs="Arial"/>
          <w:b/>
          <w:bCs/>
          <w:sz w:val="24"/>
          <w:szCs w:val="24"/>
        </w:rPr>
        <w:t xml:space="preserve">, </w:t>
      </w:r>
      <w:r w:rsidR="053A996A" w:rsidRPr="3C9B4778">
        <w:rPr>
          <w:rFonts w:ascii="Arial" w:eastAsia="Arial Unicode MS" w:hAnsi="Arial" w:cs="Arial"/>
          <w:sz w:val="24"/>
          <w:szCs w:val="24"/>
        </w:rPr>
        <w:t>inclusive</w:t>
      </w:r>
      <w:r w:rsidRPr="3C9B4778">
        <w:rPr>
          <w:rFonts w:ascii="Arial" w:eastAsia="Arial Unicode MS" w:hAnsi="Arial" w:cs="Arial"/>
          <w:sz w:val="24"/>
          <w:szCs w:val="24"/>
        </w:rPr>
        <w:t xml:space="preserve"> </w:t>
      </w:r>
      <w:r w:rsidR="69D3838D" w:rsidRPr="3C9B4778">
        <w:rPr>
          <w:rFonts w:ascii="Arial" w:eastAsia="Arial Unicode MS" w:hAnsi="Arial" w:cs="Arial"/>
          <w:sz w:val="24"/>
          <w:szCs w:val="24"/>
        </w:rPr>
        <w:t>nas salas de atendimento</w:t>
      </w:r>
      <w:r w:rsidR="1A85C309" w:rsidRPr="3C9B4778">
        <w:rPr>
          <w:rFonts w:ascii="Arial" w:eastAsia="Arial Unicode MS" w:hAnsi="Arial" w:cs="Arial"/>
          <w:sz w:val="24"/>
          <w:szCs w:val="24"/>
        </w:rPr>
        <w:t xml:space="preserve"> e</w:t>
      </w:r>
      <w:r w:rsidR="69D3838D" w:rsidRPr="3C9B4778">
        <w:rPr>
          <w:rFonts w:ascii="Arial" w:eastAsia="Arial Unicode MS" w:hAnsi="Arial" w:cs="Arial"/>
          <w:sz w:val="24"/>
          <w:szCs w:val="24"/>
        </w:rPr>
        <w:t xml:space="preserve"> durante a execução dos </w:t>
      </w:r>
      <w:r w:rsidR="77E059DC" w:rsidRPr="3C9B4778">
        <w:rPr>
          <w:rFonts w:ascii="Arial" w:eastAsia="Arial Unicode MS" w:hAnsi="Arial" w:cs="Arial"/>
          <w:sz w:val="24"/>
          <w:szCs w:val="24"/>
        </w:rPr>
        <w:t>serviços</w:t>
      </w:r>
      <w:r w:rsidR="69D3838D" w:rsidRPr="3C9B4778">
        <w:rPr>
          <w:rFonts w:ascii="Arial" w:eastAsia="Arial Unicode MS" w:hAnsi="Arial" w:cs="Arial"/>
          <w:sz w:val="24"/>
          <w:szCs w:val="24"/>
        </w:rPr>
        <w:t xml:space="preserve">, </w:t>
      </w:r>
      <w:r w:rsidRPr="3C9B4778">
        <w:rPr>
          <w:rFonts w:ascii="Arial" w:eastAsia="Arial Unicode MS" w:hAnsi="Arial" w:cs="Arial"/>
          <w:sz w:val="24"/>
          <w:szCs w:val="24"/>
        </w:rPr>
        <w:t xml:space="preserve">e </w:t>
      </w:r>
      <w:r w:rsidR="1245A8FA" w:rsidRPr="3C9B4778">
        <w:rPr>
          <w:rFonts w:ascii="Arial" w:eastAsia="Arial Unicode MS" w:hAnsi="Arial" w:cs="Arial"/>
          <w:sz w:val="24"/>
          <w:szCs w:val="24"/>
        </w:rPr>
        <w:t xml:space="preserve">aos </w:t>
      </w:r>
      <w:r w:rsidRPr="3C9B4778">
        <w:rPr>
          <w:rFonts w:ascii="Arial" w:eastAsia="Arial Unicode MS" w:hAnsi="Arial" w:cs="Arial"/>
          <w:sz w:val="24"/>
          <w:szCs w:val="24"/>
        </w:rPr>
        <w:t xml:space="preserve">dados assistenciais dos atendimentos prestados aos </w:t>
      </w:r>
      <w:r w:rsidR="52BA2218" w:rsidRPr="3C9B4778">
        <w:rPr>
          <w:rFonts w:ascii="Arial" w:eastAsia="Arial Unicode MS" w:hAnsi="Arial" w:cs="Arial"/>
          <w:sz w:val="24"/>
          <w:szCs w:val="24"/>
        </w:rPr>
        <w:t>beneficiários</w:t>
      </w:r>
      <w:r w:rsidRPr="3C9B4778">
        <w:rPr>
          <w:rFonts w:ascii="Arial" w:eastAsia="Arial Unicode MS" w:hAnsi="Arial" w:cs="Arial"/>
          <w:sz w:val="24"/>
          <w:szCs w:val="24"/>
        </w:rPr>
        <w:t>, observadas as questões éticas e o sigilo profissional;</w:t>
      </w:r>
    </w:p>
    <w:p w14:paraId="62486C05" w14:textId="77777777" w:rsidR="00654EFB" w:rsidRDefault="00654EFB" w:rsidP="00654EFB">
      <w:pPr>
        <w:spacing w:line="200" w:lineRule="atLeast"/>
        <w:ind w:left="709"/>
        <w:jc w:val="both"/>
        <w:rPr>
          <w:rFonts w:ascii="Arial" w:eastAsia="Arial Unicode MS" w:hAnsi="Arial" w:cs="Arial"/>
          <w:sz w:val="24"/>
          <w:szCs w:val="24"/>
        </w:rPr>
      </w:pPr>
    </w:p>
    <w:p w14:paraId="0319CB6B" w14:textId="77777777" w:rsidR="00654EFB" w:rsidRDefault="00654EFB" w:rsidP="00654EFB">
      <w:pPr>
        <w:spacing w:line="200" w:lineRule="atLeast"/>
        <w:jc w:val="both"/>
      </w:pPr>
      <w:r>
        <w:rPr>
          <w:rFonts w:ascii="Arial" w:eastAsia="Arial Unicode MS" w:hAnsi="Arial" w:cs="Arial"/>
          <w:sz w:val="24"/>
          <w:szCs w:val="24"/>
        </w:rPr>
        <w:t xml:space="preserve">f) tratar os clientes da </w:t>
      </w:r>
      <w:r>
        <w:rPr>
          <w:rFonts w:ascii="Arial" w:eastAsia="Arial Unicode MS" w:hAnsi="Arial" w:cs="Arial"/>
          <w:b/>
          <w:bCs/>
          <w:sz w:val="24"/>
          <w:szCs w:val="24"/>
        </w:rPr>
        <w:t>UNIMED BELÉM</w:t>
      </w:r>
      <w:r>
        <w:rPr>
          <w:rFonts w:ascii="Arial" w:eastAsia="Arial Unicode MS" w:hAnsi="Arial" w:cs="Arial"/>
          <w:sz w:val="24"/>
          <w:szCs w:val="24"/>
        </w:rPr>
        <w:t xml:space="preserve"> de forma adequada, sem impingir-lhes qualquer forma de discriminação ou atendimento de forma distinta daquela dispensada aos clientes vinculados a outra operadora ou plano ou particular;</w:t>
      </w:r>
    </w:p>
    <w:p w14:paraId="4101652C" w14:textId="77777777" w:rsidR="00654EFB" w:rsidRDefault="00654EFB" w:rsidP="00654EFB">
      <w:pPr>
        <w:spacing w:line="200" w:lineRule="atLeast"/>
        <w:ind w:left="709"/>
        <w:jc w:val="both"/>
        <w:rPr>
          <w:rFonts w:ascii="Arial" w:eastAsia="Arial Unicode MS" w:hAnsi="Arial" w:cs="Arial"/>
          <w:sz w:val="24"/>
          <w:szCs w:val="24"/>
        </w:rPr>
      </w:pPr>
    </w:p>
    <w:p w14:paraId="29B2BA1C" w14:textId="77777777" w:rsidR="00654EFB" w:rsidRDefault="00654EFB" w:rsidP="00654EFB">
      <w:pPr>
        <w:spacing w:line="200" w:lineRule="atLeast"/>
        <w:jc w:val="both"/>
      </w:pPr>
      <w:r>
        <w:rPr>
          <w:rFonts w:ascii="Arial" w:eastAsia="Arial Unicode MS" w:hAnsi="Arial" w:cs="Arial"/>
          <w:sz w:val="24"/>
          <w:szCs w:val="24"/>
        </w:rPr>
        <w:t xml:space="preserve">g) não utilizar, nem permitir que seus funcionários ou terceiros utilizem clientes da </w:t>
      </w:r>
      <w:r>
        <w:rPr>
          <w:rFonts w:ascii="Arial" w:eastAsia="Arial Unicode MS" w:hAnsi="Arial" w:cs="Arial"/>
          <w:b/>
          <w:bCs/>
          <w:sz w:val="24"/>
          <w:szCs w:val="24"/>
        </w:rPr>
        <w:t>UNIMED BELÉM</w:t>
      </w:r>
      <w:r>
        <w:rPr>
          <w:rFonts w:ascii="Arial" w:eastAsia="Arial Unicode MS" w:hAnsi="Arial" w:cs="Arial"/>
          <w:sz w:val="24"/>
          <w:szCs w:val="24"/>
        </w:rPr>
        <w:t xml:space="preserve"> para fins de experimentação;</w:t>
      </w:r>
    </w:p>
    <w:p w14:paraId="4B99056E" w14:textId="77777777" w:rsidR="00654EFB" w:rsidRDefault="00654EFB" w:rsidP="00654EFB">
      <w:pPr>
        <w:spacing w:line="200" w:lineRule="atLeast"/>
        <w:ind w:left="709"/>
        <w:jc w:val="both"/>
        <w:rPr>
          <w:rFonts w:ascii="Arial" w:eastAsia="Arial Unicode MS" w:hAnsi="Arial" w:cs="Arial"/>
          <w:sz w:val="24"/>
          <w:szCs w:val="24"/>
        </w:rPr>
      </w:pPr>
    </w:p>
    <w:p w14:paraId="68EE22CE" w14:textId="77777777" w:rsidR="00654EFB" w:rsidRPr="007242DD" w:rsidRDefault="00654EFB" w:rsidP="00654EFB">
      <w:pPr>
        <w:spacing w:after="240" w:line="200" w:lineRule="atLeast"/>
        <w:jc w:val="both"/>
      </w:pPr>
      <w:r>
        <w:rPr>
          <w:rFonts w:ascii="Arial" w:eastAsia="Arial Unicode MS" w:hAnsi="Arial" w:cs="Arial"/>
          <w:sz w:val="24"/>
          <w:szCs w:val="24"/>
        </w:rPr>
        <w:t xml:space="preserve">h) fixar em local visível, a sua condição de prestadora de serviços ao Sistema </w:t>
      </w:r>
      <w:r>
        <w:rPr>
          <w:rFonts w:ascii="Arial" w:eastAsia="Arial Unicode MS" w:hAnsi="Arial" w:cs="Arial"/>
          <w:b/>
          <w:bCs/>
          <w:sz w:val="24"/>
          <w:szCs w:val="24"/>
        </w:rPr>
        <w:t>UNIMED</w:t>
      </w:r>
      <w:r>
        <w:rPr>
          <w:rFonts w:ascii="Arial" w:eastAsia="Arial Unicode MS" w:hAnsi="Arial" w:cs="Arial"/>
          <w:sz w:val="24"/>
          <w:szCs w:val="24"/>
        </w:rPr>
        <w:t xml:space="preserve">, segundo padrões definidos pela </w:t>
      </w:r>
      <w:r>
        <w:rPr>
          <w:rFonts w:ascii="Arial" w:eastAsia="Arial Unicode MS" w:hAnsi="Arial" w:cs="Arial"/>
          <w:b/>
          <w:bCs/>
          <w:sz w:val="24"/>
          <w:szCs w:val="24"/>
        </w:rPr>
        <w:t>UNIMED BELÉM</w:t>
      </w:r>
      <w:r>
        <w:rPr>
          <w:rFonts w:ascii="Arial" w:eastAsia="Arial Unicode MS" w:hAnsi="Arial" w:cs="Arial"/>
          <w:sz w:val="24"/>
          <w:szCs w:val="24"/>
        </w:rPr>
        <w:t>;</w:t>
      </w:r>
    </w:p>
    <w:p w14:paraId="17E101ED" w14:textId="7C013B8A" w:rsidR="00654EFB" w:rsidRDefault="49BF6BC0" w:rsidP="3C9B4778">
      <w:pPr>
        <w:shd w:val="clear" w:color="auto" w:fill="FFFFFF" w:themeFill="background1"/>
        <w:ind w:right="80"/>
        <w:jc w:val="both"/>
      </w:pPr>
      <w:r w:rsidRPr="3C9B4778">
        <w:rPr>
          <w:rFonts w:ascii="Arial" w:eastAsia="Arial Unicode MS" w:hAnsi="Arial" w:cs="Arial"/>
          <w:sz w:val="24"/>
          <w:szCs w:val="24"/>
        </w:rPr>
        <w:t xml:space="preserve">i) o </w:t>
      </w:r>
      <w:r w:rsidRPr="3C9B4778">
        <w:rPr>
          <w:rFonts w:ascii="Arial" w:eastAsia="Arial Unicode MS" w:hAnsi="Arial" w:cs="Arial"/>
          <w:b/>
          <w:bCs/>
          <w:sz w:val="24"/>
          <w:szCs w:val="24"/>
        </w:rPr>
        <w:t xml:space="preserve">CONTRATADO </w:t>
      </w:r>
      <w:r w:rsidRPr="3C9B4778">
        <w:rPr>
          <w:rFonts w:ascii="Arial" w:eastAsia="Arial Unicode MS" w:hAnsi="Arial" w:cs="Arial"/>
          <w:sz w:val="24"/>
          <w:szCs w:val="24"/>
        </w:rPr>
        <w:t xml:space="preserve">não poderá praticar preços para contratação particular mais baixos que os estabelecidos neste acordo sob pena de ressarcimento. Caso haja revisão de suas tabelas, e ocorrer </w:t>
      </w:r>
      <w:r w:rsidR="7D395C9B" w:rsidRPr="3C9B4778">
        <w:rPr>
          <w:rFonts w:ascii="Arial" w:eastAsia="Arial Unicode MS" w:hAnsi="Arial" w:cs="Arial"/>
          <w:sz w:val="24"/>
          <w:szCs w:val="24"/>
        </w:rPr>
        <w:t>de o</w:t>
      </w:r>
      <w:r w:rsidRPr="3C9B4778">
        <w:rPr>
          <w:rFonts w:ascii="Arial" w:eastAsia="Arial Unicode MS" w:hAnsi="Arial" w:cs="Arial"/>
          <w:sz w:val="24"/>
          <w:szCs w:val="24"/>
        </w:rPr>
        <w:t xml:space="preserve"> preço particular f</w:t>
      </w:r>
      <w:r w:rsidR="79D9909F" w:rsidRPr="3C9B4778">
        <w:rPr>
          <w:rFonts w:ascii="Arial" w:eastAsia="Arial Unicode MS" w:hAnsi="Arial" w:cs="Arial"/>
          <w:sz w:val="24"/>
          <w:szCs w:val="24"/>
        </w:rPr>
        <w:t xml:space="preserve">icar </w:t>
      </w:r>
      <w:r w:rsidRPr="3C9B4778">
        <w:rPr>
          <w:rFonts w:ascii="Arial" w:eastAsia="Arial Unicode MS" w:hAnsi="Arial" w:cs="Arial"/>
          <w:sz w:val="24"/>
          <w:szCs w:val="24"/>
        </w:rPr>
        <w:t xml:space="preserve">menor, deverá fazer igual valor também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w:t>
      </w:r>
    </w:p>
    <w:p w14:paraId="3761190E" w14:textId="44BFC421" w:rsidR="49BF6BC0" w:rsidRDefault="49BF6BC0" w:rsidP="3C9B4778">
      <w:pPr>
        <w:spacing w:before="240" w:after="240" w:line="200" w:lineRule="atLeast"/>
        <w:jc w:val="both"/>
        <w:rPr>
          <w:rFonts w:ascii="Arial" w:eastAsia="Arial Unicode MS" w:hAnsi="Arial" w:cs="Arial"/>
          <w:sz w:val="24"/>
          <w:szCs w:val="24"/>
        </w:rPr>
      </w:pPr>
      <w:r w:rsidRPr="3C9B4778">
        <w:rPr>
          <w:rFonts w:ascii="Arial" w:eastAsia="Arial Unicode MS" w:hAnsi="Arial" w:cs="Arial"/>
          <w:sz w:val="24"/>
          <w:szCs w:val="24"/>
        </w:rPr>
        <w:t xml:space="preserve">j) informar por escrito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as razões técnicas alegadas quando da impossibilidade de realização de qualquer serviço previsto no presente contrato</w:t>
      </w:r>
      <w:r w:rsidR="63FD3932" w:rsidRPr="3C9B4778">
        <w:rPr>
          <w:rFonts w:ascii="Arial" w:eastAsia="Arial Unicode MS" w:hAnsi="Arial" w:cs="Arial"/>
          <w:sz w:val="24"/>
          <w:szCs w:val="24"/>
        </w:rPr>
        <w:t xml:space="preserve">. </w:t>
      </w:r>
    </w:p>
    <w:p w14:paraId="52B32E3F" w14:textId="463D3CE2" w:rsidR="00654EFB" w:rsidRPr="007242DD" w:rsidRDefault="49BF6BC0" w:rsidP="3C9B4778">
      <w:pPr>
        <w:spacing w:after="240" w:line="200" w:lineRule="atLeast"/>
        <w:jc w:val="both"/>
        <w:rPr>
          <w:rFonts w:ascii="Arial" w:eastAsia="Arial Unicode MS" w:hAnsi="Arial" w:cs="Arial"/>
          <w:sz w:val="24"/>
          <w:szCs w:val="24"/>
        </w:rPr>
      </w:pPr>
      <w:r w:rsidRPr="3C9B4778">
        <w:rPr>
          <w:rFonts w:ascii="Arial" w:eastAsia="Arial Unicode MS" w:hAnsi="Arial" w:cs="Arial"/>
          <w:sz w:val="24"/>
          <w:szCs w:val="24"/>
        </w:rPr>
        <w:t xml:space="preserve">k) autorizar a </w:t>
      </w:r>
      <w:r w:rsidRPr="3C9B4778">
        <w:rPr>
          <w:rFonts w:ascii="Arial" w:eastAsia="Arial Unicode MS" w:hAnsi="Arial" w:cs="Arial"/>
          <w:b/>
          <w:bCs/>
          <w:sz w:val="24"/>
          <w:szCs w:val="24"/>
        </w:rPr>
        <w:t xml:space="preserve">UNIMED BELÉM </w:t>
      </w:r>
      <w:r w:rsidR="5F42257D" w:rsidRPr="3C9B4778">
        <w:rPr>
          <w:rFonts w:ascii="Arial" w:eastAsia="Arial Unicode MS" w:hAnsi="Arial" w:cs="Arial"/>
          <w:sz w:val="24"/>
          <w:szCs w:val="24"/>
        </w:rPr>
        <w:t>a</w:t>
      </w:r>
      <w:r w:rsidR="5F42257D" w:rsidRPr="3C9B4778">
        <w:rPr>
          <w:rFonts w:ascii="Arial" w:eastAsia="Arial Unicode MS" w:hAnsi="Arial" w:cs="Arial"/>
          <w:b/>
          <w:bCs/>
          <w:sz w:val="24"/>
          <w:szCs w:val="24"/>
        </w:rPr>
        <w:t xml:space="preserve"> </w:t>
      </w:r>
      <w:r w:rsidRPr="3C9B4778">
        <w:rPr>
          <w:rFonts w:ascii="Arial" w:eastAsia="Arial Unicode MS" w:hAnsi="Arial" w:cs="Arial"/>
          <w:sz w:val="24"/>
          <w:szCs w:val="24"/>
        </w:rPr>
        <w:t>veicular o seu nome nos informativos de divulgação</w:t>
      </w:r>
      <w:r w:rsidR="143E25DD" w:rsidRPr="3C9B4778">
        <w:rPr>
          <w:rFonts w:ascii="Arial" w:eastAsia="Arial Unicode MS" w:hAnsi="Arial" w:cs="Arial"/>
          <w:sz w:val="24"/>
          <w:szCs w:val="24"/>
        </w:rPr>
        <w:t xml:space="preserve"> e guia médico</w:t>
      </w:r>
      <w:r w:rsidRPr="3C9B4778">
        <w:rPr>
          <w:rFonts w:ascii="Arial" w:eastAsia="Arial Unicode MS" w:hAnsi="Arial" w:cs="Arial"/>
          <w:sz w:val="24"/>
          <w:szCs w:val="24"/>
        </w:rPr>
        <w:t xml:space="preserve"> desta;</w:t>
      </w:r>
    </w:p>
    <w:p w14:paraId="1DF5DAB1" w14:textId="77777777" w:rsidR="00654EFB" w:rsidRDefault="00654EFB" w:rsidP="00654EFB">
      <w:pPr>
        <w:spacing w:line="200" w:lineRule="atLeast"/>
        <w:jc w:val="both"/>
      </w:pPr>
      <w:r>
        <w:rPr>
          <w:rFonts w:ascii="Arial" w:eastAsia="Arial Unicode MS" w:hAnsi="Arial" w:cs="Arial"/>
          <w:sz w:val="24"/>
          <w:szCs w:val="24"/>
        </w:rPr>
        <w:t xml:space="preserve">l) disponibilizar à </w:t>
      </w:r>
      <w:r>
        <w:rPr>
          <w:rFonts w:ascii="Arial" w:eastAsia="Arial Unicode MS" w:hAnsi="Arial" w:cs="Arial"/>
          <w:b/>
          <w:bCs/>
          <w:sz w:val="24"/>
          <w:szCs w:val="24"/>
        </w:rPr>
        <w:t>UNIMED BELÉM</w:t>
      </w:r>
      <w:r>
        <w:rPr>
          <w:rFonts w:ascii="Arial" w:eastAsia="Arial Unicode MS" w:hAnsi="Arial" w:cs="Arial"/>
          <w:sz w:val="24"/>
          <w:szCs w:val="24"/>
        </w:rPr>
        <w:t xml:space="preserve"> os dados assistenciais dos atendimentos prestados aos clientes, observadas as questões éticas e o sigilo profissional, quando requisitadas pela ANS, em atendimento ao disposto no inciso XXXI do Art. 4º da Lei 9961 de 2000;</w:t>
      </w:r>
    </w:p>
    <w:p w14:paraId="1299C43A" w14:textId="77777777" w:rsidR="00654EFB" w:rsidRDefault="00654EFB" w:rsidP="00654EFB">
      <w:pPr>
        <w:spacing w:line="200" w:lineRule="atLeast"/>
        <w:ind w:left="709"/>
        <w:jc w:val="both"/>
        <w:rPr>
          <w:rFonts w:ascii="Arial" w:eastAsia="Arial Unicode MS" w:hAnsi="Arial" w:cs="Arial"/>
          <w:sz w:val="24"/>
          <w:szCs w:val="24"/>
        </w:rPr>
      </w:pPr>
    </w:p>
    <w:p w14:paraId="6B9C1BCD" w14:textId="09BEA59F" w:rsidR="00654EFB" w:rsidRDefault="49BF6BC0" w:rsidP="3C9B4778">
      <w:pPr>
        <w:shd w:val="clear" w:color="auto" w:fill="FFFFFF" w:themeFill="background1"/>
        <w:ind w:right="80"/>
        <w:jc w:val="both"/>
      </w:pPr>
      <w:r w:rsidRPr="3C9B4778">
        <w:rPr>
          <w:rFonts w:ascii="Arial" w:eastAsia="Arial Unicode MS" w:hAnsi="Arial" w:cs="Arial"/>
          <w:sz w:val="24"/>
          <w:szCs w:val="24"/>
        </w:rPr>
        <w:t xml:space="preserve">m) nunca exigir do cliente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caução, depósito de qualquer natureza, nota promissória ou quaisquer outros títulos de crédito, no ato ou anteriormente </w:t>
      </w:r>
      <w:r w:rsidR="044A9EC1" w:rsidRPr="3C9B4778">
        <w:rPr>
          <w:rFonts w:ascii="Arial" w:eastAsia="Arial Unicode MS" w:hAnsi="Arial" w:cs="Arial"/>
          <w:sz w:val="24"/>
          <w:szCs w:val="24"/>
        </w:rPr>
        <w:t>à</w:t>
      </w:r>
      <w:r w:rsidRPr="3C9B4778">
        <w:rPr>
          <w:rFonts w:ascii="Arial" w:eastAsia="Arial Unicode MS" w:hAnsi="Arial" w:cs="Arial"/>
          <w:sz w:val="24"/>
          <w:szCs w:val="24"/>
        </w:rPr>
        <w:t xml:space="preserve"> prestação do serviço;</w:t>
      </w:r>
    </w:p>
    <w:p w14:paraId="70ECD78A" w14:textId="77777777" w:rsidR="00654EFB" w:rsidRPr="007242DD" w:rsidRDefault="00654EFB" w:rsidP="00654EFB">
      <w:pPr>
        <w:spacing w:before="240" w:after="240" w:line="200" w:lineRule="atLeast"/>
        <w:jc w:val="both"/>
      </w:pPr>
      <w:r>
        <w:rPr>
          <w:rFonts w:ascii="Arial" w:eastAsia="Arial Unicode MS" w:hAnsi="Arial" w:cs="Arial"/>
          <w:sz w:val="24"/>
          <w:szCs w:val="24"/>
        </w:rPr>
        <w:t>n) ter compromisso com os consumidores quanto a sua prestação de serviço ao longo da vigência deste contrato declarando ser sabedor que a substituição demanda autorização da ANS;</w:t>
      </w:r>
    </w:p>
    <w:p w14:paraId="07C55FA6" w14:textId="77777777" w:rsidR="00654EFB" w:rsidRDefault="0AC0D1BF" w:rsidP="00654EFB">
      <w:pPr>
        <w:spacing w:after="240" w:line="200" w:lineRule="atLeast"/>
        <w:jc w:val="both"/>
      </w:pPr>
      <w:r w:rsidRPr="3C9B4778">
        <w:rPr>
          <w:rFonts w:ascii="Arial" w:eastAsia="Arial Unicode MS" w:hAnsi="Arial" w:cs="Arial"/>
          <w:sz w:val="24"/>
          <w:szCs w:val="24"/>
        </w:rPr>
        <w:t>o) respeitar os prazos da RN 5</w:t>
      </w:r>
      <w:r w:rsidR="49BF6BC0" w:rsidRPr="3C9B4778">
        <w:rPr>
          <w:rFonts w:ascii="Arial" w:eastAsia="Arial Unicode MS" w:hAnsi="Arial" w:cs="Arial"/>
          <w:sz w:val="24"/>
          <w:szCs w:val="24"/>
        </w:rPr>
        <w:t xml:space="preserve">66 </w:t>
      </w:r>
      <w:r w:rsidR="49BF6BC0" w:rsidRPr="3C9B4778">
        <w:rPr>
          <w:rFonts w:ascii="Arial" w:eastAsia="Arial Unicode MS" w:hAnsi="Arial" w:cs="Arial"/>
          <w:color w:val="000000" w:themeColor="text1"/>
          <w:sz w:val="24"/>
          <w:szCs w:val="24"/>
        </w:rPr>
        <w:t>e posteriores alterações</w:t>
      </w:r>
      <w:r w:rsidR="49BF6BC0" w:rsidRPr="3C9B4778">
        <w:rPr>
          <w:rFonts w:ascii="Arial" w:eastAsia="Arial Unicode MS" w:hAnsi="Arial" w:cs="Arial"/>
          <w:color w:val="538135" w:themeColor="accent6" w:themeShade="BF"/>
          <w:sz w:val="24"/>
          <w:szCs w:val="24"/>
        </w:rPr>
        <w:t xml:space="preserve"> </w:t>
      </w:r>
      <w:r w:rsidR="49BF6BC0" w:rsidRPr="3C9B4778">
        <w:rPr>
          <w:rFonts w:ascii="Arial" w:eastAsia="Arial Unicode MS" w:hAnsi="Arial" w:cs="Arial"/>
          <w:sz w:val="24"/>
          <w:szCs w:val="24"/>
        </w:rPr>
        <w:t xml:space="preserve">para atendimento dos clientes </w:t>
      </w:r>
      <w:r w:rsidR="49BF6BC0" w:rsidRPr="3C9B4778">
        <w:rPr>
          <w:rFonts w:ascii="Arial" w:eastAsia="Arial Unicode MS" w:hAnsi="Arial" w:cs="Arial"/>
          <w:b/>
          <w:bCs/>
          <w:sz w:val="24"/>
          <w:szCs w:val="24"/>
        </w:rPr>
        <w:t>UNIMED</w:t>
      </w:r>
      <w:r w:rsidR="49BF6BC0" w:rsidRPr="3C9B4778">
        <w:rPr>
          <w:rFonts w:ascii="Arial" w:eastAsia="Arial Unicode MS" w:hAnsi="Arial" w:cs="Arial"/>
          <w:sz w:val="24"/>
          <w:szCs w:val="24"/>
        </w:rPr>
        <w:t>;</w:t>
      </w:r>
      <w:r w:rsidR="49BF6BC0" w:rsidRPr="3C9B4778">
        <w:rPr>
          <w:rFonts w:ascii="Arial Unicode MS" w:eastAsia="Arial Unicode MS" w:hAnsi="Arial Unicode MS" w:cs="Arial Unicode MS"/>
          <w:sz w:val="24"/>
          <w:szCs w:val="24"/>
        </w:rPr>
        <w:t xml:space="preserve"> </w:t>
      </w:r>
      <w:r w:rsidR="49BF6BC0" w:rsidRPr="3C9B4778">
        <w:rPr>
          <w:rFonts w:ascii="Arial" w:eastAsia="Arial Unicode MS" w:hAnsi="Arial" w:cs="Arial"/>
          <w:sz w:val="24"/>
          <w:szCs w:val="24"/>
        </w:rPr>
        <w:t>responsabilizando-se por eventuais multas que sejam aplicadas pela Agência Nacional de Saúde Suplementar por descumprimento a esse item;</w:t>
      </w:r>
    </w:p>
    <w:p w14:paraId="0DBB6605" w14:textId="77777777" w:rsidR="00654EFB" w:rsidRPr="007242DD" w:rsidRDefault="00654EFB" w:rsidP="00654EFB">
      <w:pPr>
        <w:spacing w:after="240" w:line="200" w:lineRule="atLeast"/>
        <w:jc w:val="both"/>
      </w:pPr>
      <w:r>
        <w:rPr>
          <w:rFonts w:ascii="Arial" w:eastAsia="Arial Unicode MS" w:hAnsi="Arial" w:cs="Arial"/>
          <w:sz w:val="24"/>
          <w:szCs w:val="24"/>
        </w:rPr>
        <w:t>p) realizar suas atividades utilizando profissionais especializados, cabendo-lhe total e exclusiva responsabilidade pelo integral atendimento de toda legislação que rege os negócios jurídicos e que lhe atribua responsabilidades com ênfase tributária, civil, previdenciária e trabalhista;</w:t>
      </w:r>
    </w:p>
    <w:p w14:paraId="11F81B8F" w14:textId="77777777" w:rsidR="00654EFB" w:rsidRPr="007242DD" w:rsidRDefault="00654EFB" w:rsidP="00654EFB">
      <w:pPr>
        <w:spacing w:after="240" w:line="200" w:lineRule="atLeast"/>
        <w:jc w:val="both"/>
        <w:rPr>
          <w:rFonts w:ascii="Arial" w:eastAsia="Arial Unicode MS" w:hAnsi="Arial" w:cs="Arial"/>
          <w:sz w:val="24"/>
          <w:szCs w:val="24"/>
        </w:rPr>
      </w:pPr>
      <w:r>
        <w:rPr>
          <w:rFonts w:ascii="Arial" w:eastAsia="Arial Unicode MS" w:hAnsi="Arial" w:cs="Arial"/>
          <w:sz w:val="24"/>
          <w:szCs w:val="24"/>
        </w:rPr>
        <w:t>q) respeitar toda e qualquer legislação do país, especialmente, mas não somente, no que se refere à proibição do trabalho forçado, mão-de-obra escrava e do trabalho infantil;</w:t>
      </w:r>
    </w:p>
    <w:p w14:paraId="71DD1FB4" w14:textId="77777777" w:rsidR="00654EFB" w:rsidRPr="007242DD" w:rsidRDefault="00654EFB" w:rsidP="00654EFB">
      <w:pPr>
        <w:spacing w:after="240" w:line="200" w:lineRule="atLeast"/>
        <w:jc w:val="both"/>
      </w:pPr>
      <w:r>
        <w:rPr>
          <w:rFonts w:ascii="Arial" w:eastAsia="Arial Unicode MS" w:hAnsi="Arial" w:cs="Arial"/>
          <w:sz w:val="24"/>
          <w:szCs w:val="24"/>
        </w:rPr>
        <w:t>r) respeitar toda e qualquer legislação do meio ambiente, especialmente, preservando-o e não cometendo atos e/ou omissões danosas ao meio ambiente, observando, inclusive as normas quanto à destinação de eventuais resíduos decorrentes da sua própria atividade, sendo declarado ainda, a não utilização de insumos, objeto de exploração ilegal de recursos naturais;</w:t>
      </w:r>
    </w:p>
    <w:p w14:paraId="012D9451" w14:textId="77777777" w:rsidR="00654EFB" w:rsidRPr="007242DD" w:rsidRDefault="00654EFB" w:rsidP="00654EFB">
      <w:pPr>
        <w:spacing w:after="240" w:line="200" w:lineRule="atLeast"/>
        <w:jc w:val="both"/>
      </w:pPr>
      <w:r>
        <w:rPr>
          <w:rFonts w:ascii="Arial" w:eastAsia="Arial Unicode MS" w:hAnsi="Arial" w:cs="Arial"/>
          <w:sz w:val="24"/>
          <w:szCs w:val="24"/>
        </w:rPr>
        <w:t>s) combater a corrupção ativa e passiva e a concussão em todas as suas formas, inclusive o peculato, a extorsão e a propina, especialmente aquela relacionada a médicos e empresas comerciantes de produtos médicos e de saúde;</w:t>
      </w:r>
    </w:p>
    <w:p w14:paraId="6D2E977F" w14:textId="77777777" w:rsidR="00654EFB" w:rsidRDefault="00654EFB" w:rsidP="00654EFB">
      <w:pPr>
        <w:spacing w:after="240" w:line="200" w:lineRule="atLeast"/>
        <w:jc w:val="both"/>
      </w:pPr>
      <w:r>
        <w:rPr>
          <w:rFonts w:ascii="Arial" w:eastAsia="Arial Unicode MS" w:hAnsi="Arial" w:cs="Arial"/>
          <w:sz w:val="24"/>
          <w:szCs w:val="24"/>
        </w:rPr>
        <w:t>t) manter estrutura adequada de arquivamento</w:t>
      </w:r>
      <w:r>
        <w:rPr>
          <w:rFonts w:ascii="Arial" w:eastAsia="Arial Unicode MS" w:hAnsi="Arial" w:cs="Arial"/>
          <w:color w:val="000000"/>
          <w:sz w:val="24"/>
          <w:szCs w:val="24"/>
        </w:rPr>
        <w:t>, segurança das informações, confidencialidade dos dados clínicos e manutenção da integridade dos prontuários de pacientes, bem como de todo arquivo médico de fichas, exames, dados do cliente, relatórios, laudos, prescrições, e etc. durante e após a vigência do contrato, em conformidade com a Lei nº 13.709/18 (Lei Geral de Proteção de Dados Pessoais); e Lei nº 13.787/18 (Dispõe sobre a digitalização e a utilização de sistemas informatizados para a guarda, o armazenamento e o manuseio de prontuário de paciente).</w:t>
      </w:r>
    </w:p>
    <w:p w14:paraId="3AFA04C6" w14:textId="77777777" w:rsidR="00654EFB" w:rsidRPr="007242DD" w:rsidRDefault="00654EFB" w:rsidP="00654EFB">
      <w:pPr>
        <w:spacing w:after="240" w:line="276" w:lineRule="auto"/>
        <w:jc w:val="both"/>
        <w:rPr>
          <w:rFonts w:ascii="Arial" w:eastAsia="Arial Unicode MS" w:hAnsi="Arial" w:cs="Arial"/>
          <w:color w:val="000000"/>
          <w:sz w:val="24"/>
          <w:szCs w:val="24"/>
        </w:rPr>
      </w:pPr>
      <w:r w:rsidRPr="003C2860">
        <w:rPr>
          <w:rFonts w:ascii="Arial" w:eastAsia="Arial Unicode MS" w:hAnsi="Arial" w:cs="Arial"/>
          <w:color w:val="000000"/>
          <w:sz w:val="24"/>
          <w:szCs w:val="24"/>
        </w:rPr>
        <w:t xml:space="preserve">u) </w:t>
      </w:r>
      <w:r>
        <w:rPr>
          <w:rFonts w:ascii="Arial" w:eastAsia="Arial Unicode MS" w:hAnsi="Arial" w:cs="Arial"/>
          <w:sz w:val="24"/>
          <w:szCs w:val="24"/>
        </w:rPr>
        <w:t xml:space="preserve">comprometer-se a implementar as ações para Segurança do Paciente determinadas pela RDC º 36/2013 da ANVISA, bem como adoção do Plano de Segurança do Paciente (PSP), obrigatoriedade de notificações de eventos adversos relacionados a assistência à saúde (NOTIVISA), monitoramento dos padrões de qualidade e segurança do paciente por meio de indicadores, e as adequações pontuadas pelo Programa de Qualificação e Avaliação da Rede da </w:t>
      </w:r>
      <w:r>
        <w:rPr>
          <w:rFonts w:ascii="Arial" w:eastAsia="Arial Unicode MS" w:hAnsi="Arial" w:cs="Arial"/>
          <w:b/>
          <w:bCs/>
          <w:sz w:val="24"/>
          <w:szCs w:val="24"/>
        </w:rPr>
        <w:t>UNIMED BELÉM</w:t>
      </w:r>
      <w:r>
        <w:rPr>
          <w:rFonts w:ascii="Arial" w:eastAsia="Arial Unicode MS" w:hAnsi="Arial" w:cs="Arial"/>
          <w:sz w:val="24"/>
          <w:szCs w:val="24"/>
        </w:rPr>
        <w:t xml:space="preserve">, quando existentes e informados ao </w:t>
      </w:r>
      <w:r>
        <w:rPr>
          <w:rFonts w:ascii="Arial" w:eastAsia="Arial Unicode MS" w:hAnsi="Arial" w:cs="Arial"/>
          <w:b/>
          <w:sz w:val="24"/>
          <w:szCs w:val="24"/>
        </w:rPr>
        <w:t>CONTRATADO</w:t>
      </w:r>
      <w:r>
        <w:rPr>
          <w:rFonts w:ascii="Arial" w:eastAsia="Arial Unicode MS" w:hAnsi="Arial" w:cs="Arial"/>
          <w:sz w:val="24"/>
          <w:szCs w:val="24"/>
        </w:rPr>
        <w:t>, devendo ser responsável pelos custos decorrentes da não observância do quanto aqui estabelecido</w:t>
      </w:r>
      <w:r>
        <w:rPr>
          <w:rFonts w:ascii="Arial" w:eastAsia="Arial Unicode MS" w:hAnsi="Arial" w:cs="Arial"/>
          <w:color w:val="000000"/>
          <w:sz w:val="24"/>
          <w:szCs w:val="24"/>
        </w:rPr>
        <w:t>;</w:t>
      </w:r>
    </w:p>
    <w:p w14:paraId="61493E10" w14:textId="77777777" w:rsidR="00654EFB" w:rsidRPr="007242DD" w:rsidRDefault="00654EFB" w:rsidP="00654EFB">
      <w:pPr>
        <w:spacing w:after="240" w:line="200" w:lineRule="atLeast"/>
        <w:jc w:val="both"/>
      </w:pPr>
      <w:r w:rsidRPr="00D25EB4">
        <w:rPr>
          <w:rFonts w:ascii="Arial" w:eastAsia="Arial Unicode MS" w:hAnsi="Arial" w:cs="Arial"/>
          <w:sz w:val="24"/>
          <w:szCs w:val="24"/>
        </w:rPr>
        <w:t xml:space="preserve">v) não delegar ou transferir a terceiros a prestação de serviços ora pactuados, sem prévia autorização escrita da </w:t>
      </w:r>
      <w:r w:rsidRPr="00D25EB4">
        <w:rPr>
          <w:rFonts w:ascii="Arial" w:eastAsia="Arial Unicode MS" w:hAnsi="Arial" w:cs="Arial"/>
          <w:b/>
          <w:sz w:val="24"/>
          <w:szCs w:val="24"/>
        </w:rPr>
        <w:t>UNIMED BELÉM</w:t>
      </w:r>
      <w:r w:rsidRPr="00D25EB4">
        <w:rPr>
          <w:rFonts w:ascii="Arial" w:eastAsia="Arial Unicode MS" w:hAnsi="Arial" w:cs="Arial"/>
          <w:sz w:val="24"/>
          <w:szCs w:val="24"/>
        </w:rPr>
        <w:t>;</w:t>
      </w:r>
    </w:p>
    <w:p w14:paraId="71C156DA" w14:textId="00ED05EA" w:rsidR="00654EFB" w:rsidRDefault="00654EFB" w:rsidP="00654EFB">
      <w:pPr>
        <w:spacing w:after="240" w:line="276" w:lineRule="auto"/>
        <w:jc w:val="both"/>
      </w:pPr>
      <w:r>
        <w:rPr>
          <w:rFonts w:ascii="Arial" w:eastAsia="Arial Unicode MS" w:hAnsi="Arial" w:cs="Arial"/>
          <w:sz w:val="24"/>
          <w:szCs w:val="24"/>
        </w:rPr>
        <w:t xml:space="preserve">w) responsabilizar-se pelo pagamento de multas impostas pela ANS – Agência Nacional de Saúde Suplementar, quando a aplicação dessas se der por culpa </w:t>
      </w:r>
      <w:r w:rsidR="0066194F">
        <w:rPr>
          <w:rFonts w:ascii="Arial" w:eastAsia="Arial Unicode MS" w:hAnsi="Arial" w:cs="Arial"/>
          <w:sz w:val="24"/>
          <w:szCs w:val="24"/>
        </w:rPr>
        <w:t>ou dolo</w:t>
      </w:r>
      <w:r>
        <w:rPr>
          <w:rFonts w:ascii="Arial" w:eastAsia="Arial Unicode MS" w:hAnsi="Arial" w:cs="Arial"/>
          <w:sz w:val="24"/>
          <w:szCs w:val="24"/>
        </w:rPr>
        <w:t xml:space="preserve"> do </w:t>
      </w:r>
      <w:r>
        <w:rPr>
          <w:rFonts w:ascii="Arial" w:eastAsia="Arial Unicode MS" w:hAnsi="Arial" w:cs="Arial"/>
          <w:b/>
          <w:bCs/>
          <w:sz w:val="24"/>
          <w:szCs w:val="24"/>
        </w:rPr>
        <w:t>CONTRATADO</w:t>
      </w:r>
      <w:r>
        <w:rPr>
          <w:rFonts w:ascii="Arial" w:eastAsia="Arial Unicode MS" w:hAnsi="Arial" w:cs="Arial"/>
          <w:sz w:val="24"/>
          <w:szCs w:val="24"/>
        </w:rPr>
        <w:t xml:space="preserve"> e eventuais despesas judiciais sobre o tema, em que a </w:t>
      </w:r>
      <w:r>
        <w:rPr>
          <w:rFonts w:ascii="Arial" w:eastAsia="Arial Unicode MS" w:hAnsi="Arial" w:cs="Arial"/>
          <w:b/>
          <w:bCs/>
          <w:sz w:val="24"/>
          <w:szCs w:val="24"/>
        </w:rPr>
        <w:t>UNIMED BELÉM</w:t>
      </w:r>
      <w:r>
        <w:rPr>
          <w:rFonts w:ascii="Arial" w:eastAsia="Arial Unicode MS" w:hAnsi="Arial" w:cs="Arial"/>
          <w:sz w:val="24"/>
          <w:szCs w:val="24"/>
        </w:rPr>
        <w:t xml:space="preserve"> tenha que ingressar para defender-se ou que a ANS ingresse para receber seu crédito em relação à multa; </w:t>
      </w:r>
    </w:p>
    <w:p w14:paraId="7B16BB59" w14:textId="77777777" w:rsidR="00654EFB" w:rsidRPr="003E6015" w:rsidRDefault="00654EFB" w:rsidP="00654EFB">
      <w:pPr>
        <w:spacing w:after="240" w:line="276" w:lineRule="auto"/>
        <w:jc w:val="both"/>
      </w:pPr>
      <w:r w:rsidRPr="1A7C36AE">
        <w:rPr>
          <w:rFonts w:ascii="Arial" w:eastAsia="Arial Unicode MS" w:hAnsi="Arial" w:cs="Arial"/>
          <w:sz w:val="24"/>
          <w:szCs w:val="24"/>
        </w:rPr>
        <w:t xml:space="preserve">x) o </w:t>
      </w:r>
      <w:r w:rsidRPr="1A7C36AE">
        <w:rPr>
          <w:rFonts w:ascii="Arial" w:eastAsia="Arial Unicode MS" w:hAnsi="Arial" w:cs="Arial"/>
          <w:b/>
          <w:bCs/>
          <w:sz w:val="24"/>
          <w:szCs w:val="24"/>
        </w:rPr>
        <w:t>CONTRATADO</w:t>
      </w:r>
      <w:r w:rsidRPr="1A7C36AE">
        <w:rPr>
          <w:rFonts w:ascii="Arial" w:eastAsia="Arial Unicode MS" w:hAnsi="Arial" w:cs="Arial"/>
          <w:sz w:val="24"/>
          <w:szCs w:val="24"/>
        </w:rPr>
        <w:t xml:space="preserve"> compromete-se a efetuar o pagamento das remunerações devidas aos profissionais utilizados na consecução dos serviços ora contratados, bem como ao pagamento, quando for o caso, dos encargos sociais incidentes sobre a referida prestação, devendo apresentar os comprovantes sempre que solicitado; </w:t>
      </w:r>
    </w:p>
    <w:p w14:paraId="35C8DA05" w14:textId="07AFE4E2" w:rsidR="73A5EC5A" w:rsidRDefault="73A5EC5A" w:rsidP="1A7C36AE">
      <w:pPr>
        <w:spacing w:after="240"/>
        <w:jc w:val="both"/>
        <w:rPr>
          <w:rFonts w:ascii="Arial" w:eastAsia="Arial" w:hAnsi="Arial" w:cs="Arial"/>
          <w:sz w:val="24"/>
          <w:szCs w:val="24"/>
        </w:rPr>
      </w:pPr>
      <w:r w:rsidRPr="1A7C36AE">
        <w:rPr>
          <w:rFonts w:ascii="Arial" w:eastAsia="Arial" w:hAnsi="Arial" w:cs="Arial"/>
          <w:sz w:val="24"/>
          <w:szCs w:val="24"/>
        </w:rPr>
        <w:t>y) não exigir apresentação de comprovantes de pagamento da contraprestação pecuniária aos beneficiários;</w:t>
      </w:r>
    </w:p>
    <w:p w14:paraId="3D9D2A84" w14:textId="480D1B94" w:rsidR="73A5EC5A" w:rsidRDefault="73A5EC5A" w:rsidP="1A7C36AE">
      <w:pPr>
        <w:shd w:val="clear" w:color="auto" w:fill="FFFFFF" w:themeFill="background1"/>
        <w:spacing w:after="240"/>
        <w:ind w:right="80"/>
        <w:jc w:val="both"/>
        <w:rPr>
          <w:rFonts w:ascii="Arial" w:eastAsia="Arial" w:hAnsi="Arial" w:cs="Arial"/>
          <w:sz w:val="24"/>
          <w:szCs w:val="24"/>
        </w:rPr>
      </w:pPr>
      <w:r w:rsidRPr="1A7C36AE">
        <w:rPr>
          <w:rFonts w:ascii="Arial" w:eastAsia="Arial" w:hAnsi="Arial" w:cs="Arial"/>
          <w:sz w:val="24"/>
          <w:szCs w:val="24"/>
        </w:rPr>
        <w:t xml:space="preserve">z) não exigir prestação pecuniária ao beneficiário da </w:t>
      </w:r>
      <w:r w:rsidRPr="1A7C36AE">
        <w:rPr>
          <w:rFonts w:ascii="Arial" w:eastAsia="Arial" w:hAnsi="Arial" w:cs="Arial"/>
          <w:b/>
          <w:bCs/>
          <w:sz w:val="24"/>
          <w:szCs w:val="24"/>
        </w:rPr>
        <w:t>UNIMED BELÉM</w:t>
      </w:r>
      <w:r w:rsidRPr="1A7C36AE">
        <w:rPr>
          <w:rFonts w:ascii="Arial" w:eastAsia="Arial" w:hAnsi="Arial" w:cs="Arial"/>
          <w:sz w:val="24"/>
          <w:szCs w:val="24"/>
        </w:rPr>
        <w:t>, por qualquer meio de pagamento, referente aos procedimentos contratados excetuados os casos de franquia, sob pena de descredenciamento;</w:t>
      </w:r>
    </w:p>
    <w:p w14:paraId="5C50D4E6" w14:textId="77777777" w:rsidR="00654EFB" w:rsidRPr="003E6015" w:rsidRDefault="00654EFB" w:rsidP="00654EFB">
      <w:pPr>
        <w:shd w:val="clear" w:color="auto" w:fill="FFFFFF"/>
        <w:spacing w:after="240" w:line="276" w:lineRule="auto"/>
        <w:ind w:right="80"/>
        <w:jc w:val="both"/>
      </w:pPr>
      <w:r>
        <w:rPr>
          <w:rFonts w:ascii="Arial" w:eastAsia="Arial Unicode MS" w:hAnsi="Arial" w:cs="Arial"/>
          <w:sz w:val="24"/>
          <w:szCs w:val="24"/>
        </w:rPr>
        <w:t xml:space="preserve">aa) </w:t>
      </w:r>
      <w:r>
        <w:rPr>
          <w:rFonts w:ascii="Arial" w:eastAsia="Arial Unicode MS" w:hAnsi="Arial" w:cs="Arial"/>
          <w:color w:val="000000"/>
          <w:sz w:val="24"/>
          <w:szCs w:val="24"/>
        </w:rPr>
        <w:t xml:space="preserve">seguir os protocolos, diretrizes e consensos que orientam para uma prática clínica baseada em evidências científicas, bem como a realização de procedimentos e o uso adequado e racional de materiais de consumo, medicamentos, materiais especiais, órteses e próteses recomendados pela </w:t>
      </w:r>
      <w:r>
        <w:rPr>
          <w:rFonts w:ascii="Arial" w:eastAsia="Arial Unicode MS" w:hAnsi="Arial" w:cs="Arial"/>
          <w:b/>
          <w:color w:val="000000"/>
          <w:sz w:val="24"/>
          <w:szCs w:val="24"/>
        </w:rPr>
        <w:t>UNIMED BELÉM</w:t>
      </w:r>
      <w:r>
        <w:rPr>
          <w:rFonts w:ascii="Arial" w:eastAsia="Arial Unicode MS" w:hAnsi="Arial" w:cs="Arial"/>
          <w:bCs/>
          <w:color w:val="000000"/>
          <w:sz w:val="24"/>
          <w:szCs w:val="24"/>
        </w:rPr>
        <w:t>, sob pena de glosa;</w:t>
      </w:r>
    </w:p>
    <w:p w14:paraId="0A560FE2" w14:textId="77777777" w:rsidR="00654EFB" w:rsidRPr="003E6015" w:rsidRDefault="00654EFB" w:rsidP="00654EFB">
      <w:pPr>
        <w:shd w:val="clear" w:color="auto" w:fill="FFFFFF"/>
        <w:spacing w:after="240" w:line="276" w:lineRule="auto"/>
        <w:ind w:right="80"/>
        <w:jc w:val="both"/>
      </w:pPr>
      <w:r>
        <w:rPr>
          <w:rFonts w:ascii="Arial" w:eastAsia="Arial Unicode MS" w:hAnsi="Arial" w:cs="Arial"/>
          <w:color w:val="000000"/>
          <w:sz w:val="24"/>
          <w:szCs w:val="24"/>
        </w:rPr>
        <w:t>ab) realizar, na medida de suas condições, a substituição do prontuário de papel para o prontuário eletrônico, observando o que dispõe a Lei nº 13.787/18 que versa sobre a utilização e sistemas informatizados para a guarda, armazenamento e manuseio de prontuário de paciente;</w:t>
      </w:r>
    </w:p>
    <w:p w14:paraId="0EB6A372" w14:textId="77777777" w:rsidR="00654EFB" w:rsidRPr="003E6015" w:rsidRDefault="00654EFB" w:rsidP="00654EFB">
      <w:pPr>
        <w:shd w:val="clear" w:color="auto" w:fill="FFFFFF"/>
        <w:spacing w:after="240"/>
        <w:ind w:right="80"/>
        <w:jc w:val="both"/>
        <w:rPr>
          <w:rFonts w:ascii="Arial" w:eastAsia="Arial Unicode MS" w:hAnsi="Arial" w:cs="Arial"/>
          <w:b/>
          <w:bCs/>
          <w:sz w:val="24"/>
          <w:szCs w:val="24"/>
        </w:rPr>
      </w:pPr>
      <w:r>
        <w:rPr>
          <w:rFonts w:ascii="Arial" w:eastAsia="Arial Unicode MS" w:hAnsi="Arial" w:cs="Arial"/>
          <w:color w:val="000000"/>
          <w:sz w:val="24"/>
          <w:szCs w:val="24"/>
        </w:rPr>
        <w:t xml:space="preserve">ac) fornecer dados, acesso as instalações físicas e informações necessárias para a execução do programa de qualificação e avaliação da rede prestadora da </w:t>
      </w:r>
      <w:r>
        <w:rPr>
          <w:rFonts w:ascii="Arial" w:eastAsia="Arial Unicode MS" w:hAnsi="Arial" w:cs="Arial"/>
          <w:b/>
          <w:color w:val="000000"/>
          <w:sz w:val="24"/>
          <w:szCs w:val="24"/>
        </w:rPr>
        <w:t>UNIMED BELÉM</w:t>
      </w:r>
      <w:r>
        <w:rPr>
          <w:rFonts w:ascii="Arial" w:eastAsia="Arial Unicode MS" w:hAnsi="Arial" w:cs="Arial"/>
          <w:color w:val="000000"/>
          <w:sz w:val="24"/>
          <w:szCs w:val="24"/>
        </w:rPr>
        <w:t>, bem como autorizar a divulgação pública dos resultados do referido programa.</w:t>
      </w:r>
      <w:r>
        <w:rPr>
          <w:rFonts w:ascii="Arial" w:eastAsia="Arial Unicode MS" w:hAnsi="Arial" w:cs="Arial"/>
          <w:sz w:val="24"/>
          <w:szCs w:val="24"/>
        </w:rPr>
        <w:t xml:space="preserve"> E aderir aos projetos de boas práticas e qualificação dos prestadores desenvolvidos pela </w:t>
      </w:r>
      <w:r>
        <w:rPr>
          <w:rFonts w:ascii="Arial" w:eastAsia="Arial Unicode MS" w:hAnsi="Arial" w:cs="Arial"/>
          <w:b/>
          <w:bCs/>
          <w:sz w:val="24"/>
          <w:szCs w:val="24"/>
        </w:rPr>
        <w:t>UNIMED BELÉM</w:t>
      </w:r>
      <w:r w:rsidRPr="00672C5B">
        <w:rPr>
          <w:rFonts w:ascii="Arial" w:eastAsia="Arial Unicode MS" w:hAnsi="Arial" w:cs="Arial"/>
          <w:bCs/>
          <w:sz w:val="24"/>
          <w:szCs w:val="24"/>
        </w:rPr>
        <w:t>;</w:t>
      </w:r>
      <w:r>
        <w:rPr>
          <w:rFonts w:ascii="Arial" w:eastAsia="Arial Unicode MS" w:hAnsi="Arial" w:cs="Arial"/>
          <w:b/>
          <w:bCs/>
          <w:sz w:val="24"/>
          <w:szCs w:val="24"/>
        </w:rPr>
        <w:t xml:space="preserve"> </w:t>
      </w:r>
    </w:p>
    <w:p w14:paraId="301319FF" w14:textId="77777777" w:rsidR="00654EFB" w:rsidRPr="00D25EB4" w:rsidRDefault="00654EFB" w:rsidP="1A7C36AE">
      <w:pPr>
        <w:spacing w:after="240" w:line="276" w:lineRule="auto"/>
        <w:jc w:val="both"/>
        <w:rPr>
          <w:rFonts w:ascii="Arial" w:eastAsia="Arial Unicode MS" w:hAnsi="Arial" w:cs="Arial"/>
          <w:sz w:val="24"/>
          <w:szCs w:val="24"/>
        </w:rPr>
      </w:pPr>
      <w:r w:rsidRPr="1A7C36AE">
        <w:rPr>
          <w:rFonts w:ascii="Arial" w:eastAsia="Arial Unicode MS" w:hAnsi="Arial" w:cs="Arial"/>
          <w:sz w:val="24"/>
          <w:szCs w:val="24"/>
        </w:rPr>
        <w:t xml:space="preserve">ad) os atributos de qualificação apresentados pelo </w:t>
      </w:r>
      <w:r w:rsidRPr="1A7C36AE">
        <w:rPr>
          <w:rFonts w:ascii="Arial" w:eastAsia="Arial Unicode MS" w:hAnsi="Arial" w:cs="Arial"/>
          <w:b/>
          <w:bCs/>
          <w:sz w:val="24"/>
          <w:szCs w:val="24"/>
        </w:rPr>
        <w:t>CONTRATADO</w:t>
      </w:r>
      <w:r w:rsidRPr="1A7C36AE">
        <w:rPr>
          <w:rFonts w:ascii="Arial" w:eastAsia="Arial Unicode MS" w:hAnsi="Arial" w:cs="Arial"/>
          <w:sz w:val="24"/>
          <w:szCs w:val="24"/>
        </w:rPr>
        <w:t>, previstos na RN 510 de 2022 na ANS (QUALISS) e posteriores atualizações, serão informados nos sistemas da operadora e estarão disponíveis automaticamente para visualização no guia médico e no portal institucional.</w:t>
      </w:r>
    </w:p>
    <w:p w14:paraId="7B901A72"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r w:rsidRPr="1A7C36AE">
        <w:rPr>
          <w:rFonts w:ascii="Arial" w:eastAsia="Arial Unicode MS" w:hAnsi="Arial" w:cs="Arial"/>
          <w:color w:val="000000" w:themeColor="text1"/>
          <w:sz w:val="24"/>
          <w:szCs w:val="24"/>
        </w:rPr>
        <w:t xml:space="preserve">ae) aderir aos projetos de boas práticas e qualificação dos prestadores desenvolvidos pela </w:t>
      </w:r>
      <w:r w:rsidRPr="1A7C36AE">
        <w:rPr>
          <w:rFonts w:ascii="Arial" w:eastAsia="Arial Unicode MS" w:hAnsi="Arial" w:cs="Arial"/>
          <w:b/>
          <w:bCs/>
          <w:color w:val="000000" w:themeColor="text1"/>
          <w:sz w:val="24"/>
          <w:szCs w:val="24"/>
        </w:rPr>
        <w:t>UNIMED</w:t>
      </w:r>
      <w:r w:rsidRPr="1A7C36AE">
        <w:rPr>
          <w:rFonts w:ascii="Arial" w:eastAsia="Arial Unicode MS" w:hAnsi="Arial" w:cs="Arial"/>
          <w:color w:val="000000" w:themeColor="text1"/>
          <w:sz w:val="24"/>
          <w:szCs w:val="24"/>
        </w:rPr>
        <w:t xml:space="preserve"> </w:t>
      </w:r>
      <w:r w:rsidRPr="1A7C36AE">
        <w:rPr>
          <w:rFonts w:ascii="Arial" w:eastAsia="Arial Unicode MS" w:hAnsi="Arial" w:cs="Arial"/>
          <w:b/>
          <w:bCs/>
          <w:color w:val="000000" w:themeColor="text1"/>
          <w:sz w:val="24"/>
          <w:szCs w:val="24"/>
        </w:rPr>
        <w:t>BELÉM</w:t>
      </w:r>
      <w:r w:rsidRPr="1A7C36AE">
        <w:rPr>
          <w:rFonts w:ascii="Arial" w:eastAsia="Arial Unicode MS" w:hAnsi="Arial" w:cs="Arial"/>
          <w:color w:val="000000" w:themeColor="text1"/>
          <w:sz w:val="24"/>
          <w:szCs w:val="24"/>
        </w:rPr>
        <w:t>;</w:t>
      </w:r>
    </w:p>
    <w:p w14:paraId="6654D7D9"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r w:rsidRPr="1A7C36AE">
        <w:rPr>
          <w:rFonts w:ascii="Arial" w:eastAsia="Arial Unicode MS" w:hAnsi="Arial" w:cs="Arial"/>
          <w:color w:val="000000" w:themeColor="text1"/>
          <w:sz w:val="24"/>
          <w:szCs w:val="24"/>
        </w:rPr>
        <w:t xml:space="preserve">af) participar das reuniões técnicas promovidas pela </w:t>
      </w:r>
      <w:r w:rsidRPr="1A7C36AE">
        <w:rPr>
          <w:rFonts w:ascii="Arial" w:eastAsia="Arial Unicode MS" w:hAnsi="Arial" w:cs="Arial"/>
          <w:b/>
          <w:bCs/>
          <w:color w:val="000000" w:themeColor="text1"/>
          <w:sz w:val="24"/>
          <w:szCs w:val="24"/>
        </w:rPr>
        <w:t>UNIMED</w:t>
      </w:r>
      <w:r w:rsidRPr="1A7C36AE">
        <w:rPr>
          <w:rFonts w:ascii="Arial" w:eastAsia="Arial Unicode MS" w:hAnsi="Arial" w:cs="Arial"/>
          <w:color w:val="000000" w:themeColor="text1"/>
          <w:sz w:val="24"/>
          <w:szCs w:val="24"/>
        </w:rPr>
        <w:t xml:space="preserve"> </w:t>
      </w:r>
      <w:r w:rsidRPr="1A7C36AE">
        <w:rPr>
          <w:rFonts w:ascii="Arial" w:eastAsia="Arial Unicode MS" w:hAnsi="Arial" w:cs="Arial"/>
          <w:b/>
          <w:bCs/>
          <w:color w:val="000000" w:themeColor="text1"/>
          <w:sz w:val="24"/>
          <w:szCs w:val="24"/>
        </w:rPr>
        <w:t>BELÉM</w:t>
      </w:r>
      <w:r w:rsidRPr="1A7C36AE">
        <w:rPr>
          <w:rFonts w:ascii="Arial" w:eastAsia="Arial Unicode MS" w:hAnsi="Arial" w:cs="Arial"/>
          <w:color w:val="000000" w:themeColor="text1"/>
          <w:sz w:val="24"/>
          <w:szCs w:val="24"/>
        </w:rPr>
        <w:t>;</w:t>
      </w:r>
    </w:p>
    <w:p w14:paraId="76F5B5CA"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r w:rsidRPr="1A7C36AE">
        <w:rPr>
          <w:rFonts w:ascii="Arial" w:eastAsia="Arial Unicode MS" w:hAnsi="Arial" w:cs="Arial"/>
          <w:color w:val="000000" w:themeColor="text1"/>
          <w:sz w:val="24"/>
          <w:szCs w:val="24"/>
        </w:rPr>
        <w:t xml:space="preserve">ag) Não substituir, alterar ou vincular </w:t>
      </w:r>
      <w:r w:rsidR="00765CAB" w:rsidRPr="1A7C36AE">
        <w:rPr>
          <w:rFonts w:ascii="Arial" w:eastAsia="Arial Unicode MS" w:hAnsi="Arial" w:cs="Arial"/>
          <w:color w:val="000000" w:themeColor="text1"/>
          <w:sz w:val="24"/>
          <w:szCs w:val="24"/>
        </w:rPr>
        <w:t>qualquer</w:t>
      </w:r>
      <w:r w:rsidRPr="1A7C36AE">
        <w:rPr>
          <w:rFonts w:ascii="Arial" w:eastAsia="Arial Unicode MS" w:hAnsi="Arial" w:cs="Arial"/>
          <w:color w:val="000000" w:themeColor="text1"/>
          <w:sz w:val="24"/>
          <w:szCs w:val="24"/>
        </w:rPr>
        <w:t xml:space="preserve"> atendimento a outros serviços prestados como critério de utilização e não oferecer serviços casados ou circuitos;</w:t>
      </w:r>
    </w:p>
    <w:p w14:paraId="3CE31D1A" w14:textId="780FF5D2" w:rsidR="00654EFB" w:rsidRDefault="00654EFB" w:rsidP="1A7C36AE">
      <w:pPr>
        <w:suppressAutoHyphens w:val="0"/>
        <w:spacing w:before="100" w:beforeAutospacing="1" w:after="240" w:line="276" w:lineRule="auto"/>
        <w:jc w:val="both"/>
        <w:rPr>
          <w:rFonts w:ascii="Arial" w:eastAsia="Arial Unicode MS" w:hAnsi="Arial" w:cs="Arial"/>
          <w:color w:val="000000" w:themeColor="text1"/>
          <w:sz w:val="24"/>
          <w:szCs w:val="24"/>
        </w:rPr>
      </w:pPr>
      <w:r w:rsidRPr="1A7C36AE">
        <w:rPr>
          <w:rFonts w:ascii="Arial" w:eastAsia="Arial Unicode MS" w:hAnsi="Arial" w:cs="Arial"/>
          <w:color w:val="000000" w:themeColor="text1"/>
          <w:sz w:val="24"/>
          <w:szCs w:val="24"/>
        </w:rPr>
        <w:t>ah) padronizar a identificação e uniforme dos seus colaboradores;</w:t>
      </w:r>
    </w:p>
    <w:p w14:paraId="7C29EC51" w14:textId="15474671" w:rsidR="007A317B" w:rsidRPr="007A317B" w:rsidRDefault="007A317B" w:rsidP="007A317B">
      <w:pPr>
        <w:suppressAutoHyphens w:val="0"/>
        <w:spacing w:beforeAutospacing="1" w:after="240" w:line="252" w:lineRule="auto"/>
        <w:jc w:val="both"/>
        <w:rPr>
          <w:rFonts w:ascii="Arial" w:eastAsia="Arial Unicode MS" w:hAnsi="Arial" w:cs="Arial"/>
          <w:color w:val="000000" w:themeColor="text1"/>
          <w:sz w:val="24"/>
          <w:szCs w:val="24"/>
        </w:rPr>
      </w:pPr>
      <w:r>
        <w:rPr>
          <w:rFonts w:ascii="Arial" w:eastAsia="Calibri" w:hAnsi="Arial" w:cs="Arial"/>
          <w:sz w:val="24"/>
          <w:szCs w:val="24"/>
          <w:lang w:eastAsia="en-US"/>
        </w:rPr>
        <w:t xml:space="preserve">ai) </w:t>
      </w:r>
      <w:r w:rsidRPr="007A317B">
        <w:rPr>
          <w:rFonts w:ascii="Arial" w:eastAsia="Arial Unicode MS" w:hAnsi="Arial" w:cs="Arial"/>
          <w:color w:val="000000" w:themeColor="text1"/>
          <w:sz w:val="24"/>
          <w:szCs w:val="24"/>
        </w:rPr>
        <w:t>considerando que o uso das instalações será concedido sem ônus à </w:t>
      </w:r>
      <w:r w:rsidRPr="007A317B">
        <w:rPr>
          <w:rFonts w:ascii="Arial" w:eastAsia="Arial Unicode MS" w:hAnsi="Arial" w:cs="Arial"/>
          <w:b/>
          <w:color w:val="000000" w:themeColor="text1"/>
          <w:sz w:val="24"/>
          <w:szCs w:val="24"/>
        </w:rPr>
        <w:t>CONTRATADA</w:t>
      </w:r>
      <w:r w:rsidRPr="007A317B">
        <w:rPr>
          <w:rFonts w:ascii="Arial" w:eastAsia="Arial Unicode MS" w:hAnsi="Arial" w:cs="Arial"/>
          <w:color w:val="000000" w:themeColor="text1"/>
          <w:sz w:val="24"/>
          <w:szCs w:val="24"/>
        </w:rPr>
        <w:t>, fica estabelecido que todo o material, equipamentos, recursos terapêuticos e demais insumos necessários à realização dos serviços serão de responsabilidade exclusiva da </w:t>
      </w:r>
      <w:r w:rsidRPr="007A317B">
        <w:rPr>
          <w:rFonts w:ascii="Arial" w:eastAsia="Arial Unicode MS" w:hAnsi="Arial" w:cs="Arial"/>
          <w:b/>
          <w:color w:val="000000" w:themeColor="text1"/>
          <w:sz w:val="24"/>
          <w:szCs w:val="24"/>
        </w:rPr>
        <w:t>CONTRATADA</w:t>
      </w:r>
      <w:r w:rsidRPr="007A317B">
        <w:rPr>
          <w:rFonts w:ascii="Arial" w:eastAsia="Arial Unicode MS" w:hAnsi="Arial" w:cs="Arial"/>
          <w:color w:val="000000" w:themeColor="text1"/>
          <w:sz w:val="24"/>
          <w:szCs w:val="24"/>
        </w:rPr>
        <w:t>, não cabendo à </w:t>
      </w:r>
      <w:r w:rsidRPr="007A317B">
        <w:rPr>
          <w:rFonts w:ascii="Arial" w:eastAsia="Arial Unicode MS" w:hAnsi="Arial" w:cs="Arial"/>
          <w:b/>
          <w:color w:val="000000" w:themeColor="text1"/>
          <w:sz w:val="24"/>
          <w:szCs w:val="24"/>
        </w:rPr>
        <w:t>UNIMED BELÉM</w:t>
      </w:r>
      <w:r w:rsidRPr="007A317B">
        <w:rPr>
          <w:rFonts w:ascii="Arial" w:eastAsia="Arial Unicode MS" w:hAnsi="Arial" w:cs="Arial"/>
          <w:color w:val="000000" w:themeColor="text1"/>
          <w:sz w:val="24"/>
          <w:szCs w:val="24"/>
        </w:rPr>
        <w:t> qualquer fornecimento ou reposição.</w:t>
      </w:r>
    </w:p>
    <w:p w14:paraId="17566F87" w14:textId="77777777" w:rsidR="007A317B" w:rsidRPr="007A317B" w:rsidRDefault="007A317B" w:rsidP="1A7C36AE">
      <w:pPr>
        <w:suppressAutoHyphens w:val="0"/>
        <w:spacing w:before="100" w:beforeAutospacing="1" w:after="240" w:line="276" w:lineRule="auto"/>
        <w:jc w:val="both"/>
        <w:rPr>
          <w:rFonts w:ascii="Arial" w:eastAsia="Arial Unicode MS" w:hAnsi="Arial" w:cs="Arial"/>
          <w:color w:val="000000" w:themeColor="text1"/>
          <w:sz w:val="24"/>
          <w:szCs w:val="24"/>
        </w:rPr>
      </w:pPr>
    </w:p>
    <w:p w14:paraId="4DDBEF00" w14:textId="4CCB94B8" w:rsidR="00654EFB" w:rsidRDefault="00654EFB" w:rsidP="0323682F">
      <w:pPr>
        <w:spacing w:beforeAutospacing="1" w:after="240" w:line="276" w:lineRule="auto"/>
        <w:jc w:val="both"/>
        <w:rPr>
          <w:rFonts w:ascii="Arial" w:eastAsia="Calibri" w:hAnsi="Arial" w:cs="Arial"/>
          <w:sz w:val="24"/>
          <w:szCs w:val="24"/>
          <w:lang w:eastAsia="en-US"/>
        </w:rPr>
      </w:pPr>
      <w:r w:rsidRPr="0323682F">
        <w:rPr>
          <w:rFonts w:ascii="Arial" w:eastAsia="Arial Unicode MS" w:hAnsi="Arial" w:cs="Arial"/>
          <w:b/>
          <w:bCs/>
          <w:sz w:val="24"/>
          <w:szCs w:val="24"/>
        </w:rPr>
        <w:t>CLÁUSULA QUINTA – DAS RESPONSABILIDADES DA UNIMED BELÉM</w:t>
      </w:r>
    </w:p>
    <w:p w14:paraId="1A088893" w14:textId="77777777" w:rsidR="00654EFB" w:rsidRDefault="00654EFB" w:rsidP="00654EFB">
      <w:pPr>
        <w:shd w:val="clear" w:color="auto" w:fill="FFFFFF"/>
        <w:ind w:right="80"/>
        <w:jc w:val="both"/>
      </w:pPr>
      <w:r>
        <w:rPr>
          <w:rFonts w:ascii="Arial" w:eastAsia="Arial Unicode MS" w:hAnsi="Arial" w:cs="Arial"/>
          <w:sz w:val="24"/>
          <w:szCs w:val="24"/>
        </w:rPr>
        <w:t xml:space="preserve">5.1 – São de integral responsabilidade da </w:t>
      </w:r>
      <w:r>
        <w:rPr>
          <w:rFonts w:ascii="Arial" w:eastAsia="Arial Unicode MS" w:hAnsi="Arial" w:cs="Arial"/>
          <w:b/>
          <w:bCs/>
          <w:sz w:val="24"/>
          <w:szCs w:val="24"/>
        </w:rPr>
        <w:t>UNIMED BELÉM</w:t>
      </w:r>
      <w:r>
        <w:rPr>
          <w:rFonts w:ascii="Arial" w:eastAsia="Arial Unicode MS" w:hAnsi="Arial" w:cs="Arial"/>
          <w:sz w:val="24"/>
          <w:szCs w:val="24"/>
        </w:rPr>
        <w:t>:</w:t>
      </w:r>
    </w:p>
    <w:p w14:paraId="3461D779" w14:textId="77777777" w:rsidR="00654EFB" w:rsidRDefault="00654EFB" w:rsidP="00654EFB">
      <w:pPr>
        <w:shd w:val="clear" w:color="auto" w:fill="FFFFFF"/>
        <w:ind w:right="80"/>
        <w:jc w:val="both"/>
        <w:rPr>
          <w:rFonts w:ascii="Arial" w:eastAsia="Arial Unicode MS" w:hAnsi="Arial" w:cs="Arial"/>
          <w:b/>
          <w:bCs/>
          <w:sz w:val="24"/>
          <w:szCs w:val="24"/>
        </w:rPr>
      </w:pPr>
    </w:p>
    <w:p w14:paraId="677C1A8C" w14:textId="77777777" w:rsidR="00654EFB" w:rsidRDefault="00654EFB" w:rsidP="00654EFB">
      <w:pPr>
        <w:shd w:val="clear" w:color="auto" w:fill="FFFFFF"/>
        <w:ind w:right="57"/>
        <w:jc w:val="both"/>
        <w:rPr>
          <w:rFonts w:ascii="Arial" w:eastAsia="Arial Unicode MS" w:hAnsi="Arial" w:cs="Arial"/>
          <w:sz w:val="24"/>
          <w:szCs w:val="24"/>
        </w:rPr>
      </w:pPr>
      <w:r>
        <w:rPr>
          <w:rFonts w:ascii="Arial" w:eastAsia="Arial Unicode MS" w:hAnsi="Arial" w:cs="Arial"/>
          <w:sz w:val="24"/>
          <w:szCs w:val="24"/>
        </w:rPr>
        <w:t xml:space="preserve">a) fornecer ao </w:t>
      </w:r>
      <w:r>
        <w:rPr>
          <w:rFonts w:ascii="Arial" w:eastAsia="Arial Unicode MS" w:hAnsi="Arial" w:cs="Arial"/>
          <w:b/>
          <w:sz w:val="24"/>
          <w:szCs w:val="24"/>
        </w:rPr>
        <w:t>CONTRATADO</w:t>
      </w:r>
      <w:r>
        <w:rPr>
          <w:rFonts w:ascii="Arial" w:eastAsia="Arial Unicode MS" w:hAnsi="Arial" w:cs="Arial"/>
          <w:sz w:val="24"/>
          <w:szCs w:val="24"/>
        </w:rPr>
        <w:t xml:space="preserve"> as informações úteis e necessárias à adequada prestação de serviços;</w:t>
      </w:r>
    </w:p>
    <w:p w14:paraId="3CF2D8B6" w14:textId="77777777" w:rsidR="00654EFB" w:rsidRDefault="00654EFB" w:rsidP="00654EFB">
      <w:pPr>
        <w:shd w:val="clear" w:color="auto" w:fill="FFFFFF"/>
        <w:ind w:right="57"/>
        <w:jc w:val="both"/>
      </w:pPr>
    </w:p>
    <w:p w14:paraId="5E2F8BFE" w14:textId="77777777" w:rsidR="00654EFB" w:rsidRDefault="00654EFB" w:rsidP="00654EFB">
      <w:pPr>
        <w:shd w:val="clear" w:color="auto" w:fill="FFFFFF"/>
        <w:ind w:right="80"/>
        <w:jc w:val="both"/>
      </w:pPr>
      <w:r>
        <w:rPr>
          <w:rFonts w:ascii="Arial" w:eastAsia="Arial Unicode MS" w:hAnsi="Arial" w:cs="Arial"/>
          <w:sz w:val="24"/>
          <w:szCs w:val="24"/>
        </w:rPr>
        <w:t>b)</w:t>
      </w:r>
      <w:r>
        <w:rPr>
          <w:rFonts w:ascii="Arial" w:eastAsia="Arial Unicode MS" w:hAnsi="Arial" w:cs="Arial"/>
          <w:bCs/>
          <w:sz w:val="24"/>
          <w:szCs w:val="24"/>
        </w:rPr>
        <w:t xml:space="preserve"> manifestar-se quanto à autorização dos serviços contratados;</w:t>
      </w:r>
    </w:p>
    <w:p w14:paraId="0FB78278" w14:textId="77777777" w:rsidR="00654EFB" w:rsidRDefault="00654EFB" w:rsidP="00654EFB">
      <w:pPr>
        <w:shd w:val="clear" w:color="auto" w:fill="FFFFFF"/>
        <w:ind w:right="80"/>
        <w:jc w:val="both"/>
        <w:rPr>
          <w:rFonts w:ascii="Arial" w:eastAsia="Arial Unicode MS" w:hAnsi="Arial" w:cs="Arial"/>
          <w:sz w:val="24"/>
          <w:szCs w:val="24"/>
        </w:rPr>
      </w:pPr>
    </w:p>
    <w:p w14:paraId="141AEE1A" w14:textId="77777777" w:rsidR="00654EFB" w:rsidRDefault="00654EFB" w:rsidP="00654EFB">
      <w:pPr>
        <w:shd w:val="clear" w:color="auto" w:fill="FFFFFF"/>
        <w:jc w:val="both"/>
      </w:pPr>
      <w:r>
        <w:rPr>
          <w:rFonts w:ascii="Arial" w:eastAsia="Arial Unicode MS" w:hAnsi="Arial" w:cs="Arial"/>
          <w:sz w:val="24"/>
          <w:szCs w:val="24"/>
        </w:rPr>
        <w:t>c)</w:t>
      </w:r>
      <w:r>
        <w:rPr>
          <w:rFonts w:ascii="Arial" w:eastAsia="Arial Unicode MS" w:hAnsi="Arial" w:cs="Arial"/>
          <w:bCs/>
          <w:sz w:val="24"/>
          <w:szCs w:val="24"/>
        </w:rPr>
        <w:t xml:space="preserve"> efetuar o pagamento dos serviços contratados, nos termos e condições estabelecidas no presente contrato;</w:t>
      </w:r>
    </w:p>
    <w:p w14:paraId="1FC39945" w14:textId="77777777" w:rsidR="00654EFB" w:rsidRDefault="00654EFB" w:rsidP="00654EFB">
      <w:pPr>
        <w:shd w:val="clear" w:color="auto" w:fill="FFFFFF"/>
        <w:jc w:val="both"/>
      </w:pPr>
    </w:p>
    <w:p w14:paraId="111A78ED" w14:textId="77777777" w:rsidR="00654EFB" w:rsidRDefault="00654EFB" w:rsidP="00654EFB">
      <w:pPr>
        <w:shd w:val="clear" w:color="auto" w:fill="FFFFFF"/>
        <w:ind w:right="80"/>
        <w:jc w:val="both"/>
      </w:pPr>
      <w:r>
        <w:rPr>
          <w:rFonts w:ascii="Arial" w:eastAsia="Arial Unicode MS" w:hAnsi="Arial" w:cs="Arial"/>
          <w:sz w:val="24"/>
          <w:szCs w:val="24"/>
        </w:rPr>
        <w:t>d) cumprir prazos de autorizações, glosas, pagamentos, de acordo com as especificações do contrato;</w:t>
      </w:r>
    </w:p>
    <w:p w14:paraId="0562CB0E" w14:textId="77777777" w:rsidR="00654EFB" w:rsidRDefault="00654EFB" w:rsidP="00654EFB">
      <w:pPr>
        <w:shd w:val="clear" w:color="auto" w:fill="FFFFFF"/>
        <w:ind w:right="80"/>
        <w:jc w:val="both"/>
        <w:rPr>
          <w:rFonts w:ascii="Arial" w:eastAsia="Arial Unicode MS" w:hAnsi="Arial" w:cs="Arial"/>
          <w:sz w:val="24"/>
          <w:szCs w:val="24"/>
        </w:rPr>
      </w:pPr>
    </w:p>
    <w:p w14:paraId="0B9E1526" w14:textId="77777777" w:rsidR="00654EFB" w:rsidRDefault="00654EFB" w:rsidP="00654EFB">
      <w:pPr>
        <w:shd w:val="clear" w:color="auto" w:fill="FFFFFF"/>
        <w:ind w:right="80"/>
        <w:jc w:val="both"/>
        <w:rPr>
          <w:rFonts w:ascii="Arial" w:eastAsia="Arial Unicode MS" w:hAnsi="Arial" w:cs="Arial"/>
          <w:i/>
          <w:iCs/>
          <w:sz w:val="24"/>
          <w:szCs w:val="24"/>
        </w:rPr>
      </w:pPr>
      <w:r>
        <w:rPr>
          <w:rFonts w:ascii="Arial" w:eastAsia="Arial Unicode MS" w:hAnsi="Arial" w:cs="Arial"/>
          <w:sz w:val="24"/>
          <w:szCs w:val="24"/>
        </w:rPr>
        <w:t>e) proibir a exclusividade na relação contratual, sendo as partes contratantes independentes para firmar outros instrumentos jurídicos com terceiros para a mesma finalidade</w:t>
      </w:r>
      <w:r>
        <w:rPr>
          <w:rFonts w:ascii="Arial" w:eastAsia="Arial Unicode MS" w:hAnsi="Arial" w:cs="Arial"/>
          <w:i/>
          <w:iCs/>
          <w:sz w:val="24"/>
          <w:szCs w:val="24"/>
        </w:rPr>
        <w:t>.</w:t>
      </w:r>
    </w:p>
    <w:p w14:paraId="34CE0A41" w14:textId="77777777" w:rsidR="00654EFB" w:rsidRDefault="00654EFB" w:rsidP="00654EFB">
      <w:pPr>
        <w:shd w:val="clear" w:color="auto" w:fill="FFFFFF"/>
        <w:ind w:right="80"/>
        <w:jc w:val="both"/>
      </w:pPr>
    </w:p>
    <w:p w14:paraId="468C05C7" w14:textId="77777777" w:rsidR="00654EFB" w:rsidRDefault="00654EFB" w:rsidP="00654EFB">
      <w:pPr>
        <w:shd w:val="clear" w:color="auto" w:fill="FFFFFF"/>
        <w:ind w:right="80"/>
        <w:jc w:val="both"/>
      </w:pPr>
      <w:r>
        <w:rPr>
          <w:rFonts w:ascii="Arial" w:eastAsia="Arial Unicode MS" w:hAnsi="Arial" w:cs="Arial"/>
          <w:b/>
          <w:bCs/>
          <w:sz w:val="24"/>
          <w:szCs w:val="24"/>
        </w:rPr>
        <w:t>CLÁUSULA SEXTA – DA RESPONSABILIDADE CIVIL E COMERCIAL DO CONTRATADO</w:t>
      </w:r>
    </w:p>
    <w:p w14:paraId="62EBF3C5" w14:textId="77777777" w:rsidR="00654EFB" w:rsidRDefault="00654EFB" w:rsidP="00654EFB">
      <w:pPr>
        <w:shd w:val="clear" w:color="auto" w:fill="FFFFFF"/>
        <w:ind w:right="80"/>
        <w:jc w:val="both"/>
        <w:rPr>
          <w:rFonts w:ascii="Arial" w:eastAsia="Arial Unicode MS" w:hAnsi="Arial" w:cs="Arial"/>
          <w:sz w:val="24"/>
          <w:szCs w:val="24"/>
        </w:rPr>
      </w:pPr>
    </w:p>
    <w:p w14:paraId="7FF2BBE0" w14:textId="77777777" w:rsidR="00654EFB" w:rsidRDefault="00654EFB" w:rsidP="00654EFB">
      <w:pPr>
        <w:shd w:val="clear" w:color="auto" w:fill="FFFFFF"/>
        <w:ind w:right="80"/>
        <w:jc w:val="both"/>
      </w:pPr>
      <w:r>
        <w:rPr>
          <w:rFonts w:ascii="Arial" w:eastAsia="Arial Unicode MS" w:hAnsi="Arial" w:cs="Arial"/>
          <w:sz w:val="24"/>
          <w:szCs w:val="24"/>
        </w:rPr>
        <w:t xml:space="preserve">6.1 – O </w:t>
      </w:r>
      <w:r>
        <w:rPr>
          <w:rFonts w:ascii="Arial" w:eastAsia="Arial Unicode MS" w:hAnsi="Arial" w:cs="Arial"/>
          <w:b/>
          <w:bCs/>
          <w:sz w:val="24"/>
          <w:szCs w:val="24"/>
        </w:rPr>
        <w:t>CONTRATADO</w:t>
      </w:r>
      <w:r>
        <w:rPr>
          <w:rFonts w:ascii="Arial" w:eastAsia="Arial Unicode MS" w:hAnsi="Arial" w:cs="Arial"/>
          <w:sz w:val="24"/>
          <w:szCs w:val="24"/>
        </w:rPr>
        <w:t xml:space="preserve"> responsabiliza-se por perdas e danos, oriundos de defeitos relativos à prestação dos serviços, bem como por informações insuficientes ou inadequadas sobre sua fruição e riscos, respondendo ainda por vícios que o tornem imprópria ou lhe diminua o valor, após o devido processo legal, onde fique caracterizada por condenação irrecorrível, a responsabilidade exclusiva do </w:t>
      </w:r>
      <w:r>
        <w:rPr>
          <w:rFonts w:ascii="Arial" w:eastAsia="Arial Unicode MS" w:hAnsi="Arial" w:cs="Arial"/>
          <w:b/>
          <w:sz w:val="24"/>
          <w:szCs w:val="24"/>
        </w:rPr>
        <w:t>CONTRATADO</w:t>
      </w:r>
      <w:r>
        <w:rPr>
          <w:rFonts w:ascii="Arial" w:eastAsia="Arial Unicode MS" w:hAnsi="Arial" w:cs="Arial"/>
          <w:sz w:val="24"/>
          <w:szCs w:val="24"/>
        </w:rPr>
        <w:t>.</w:t>
      </w:r>
    </w:p>
    <w:p w14:paraId="6D98A12B" w14:textId="77777777" w:rsidR="00654EFB" w:rsidRDefault="00654EFB" w:rsidP="00654EFB">
      <w:pPr>
        <w:shd w:val="clear" w:color="auto" w:fill="FFFFFF"/>
        <w:ind w:right="80"/>
        <w:jc w:val="both"/>
        <w:rPr>
          <w:rFonts w:ascii="Arial" w:eastAsia="Arial Unicode MS" w:hAnsi="Arial" w:cs="Arial"/>
          <w:sz w:val="24"/>
          <w:szCs w:val="24"/>
        </w:rPr>
      </w:pPr>
    </w:p>
    <w:p w14:paraId="3B5A668D" w14:textId="77777777" w:rsidR="00654EFB" w:rsidRPr="009849E9" w:rsidRDefault="00654EFB" w:rsidP="1A7C36AE">
      <w:pPr>
        <w:shd w:val="clear" w:color="auto" w:fill="FFFFFF" w:themeFill="background1"/>
        <w:ind w:right="80"/>
        <w:jc w:val="both"/>
        <w:rPr>
          <w:rFonts w:ascii="Arial" w:eastAsia="Arial Unicode MS" w:hAnsi="Arial" w:cs="Arial"/>
          <w:sz w:val="24"/>
          <w:szCs w:val="24"/>
        </w:rPr>
      </w:pPr>
      <w:r w:rsidRPr="1A7C36AE">
        <w:rPr>
          <w:rFonts w:ascii="Arial" w:eastAsia="Arial Unicode MS" w:hAnsi="Arial" w:cs="Arial"/>
          <w:sz w:val="24"/>
          <w:szCs w:val="24"/>
        </w:rPr>
        <w:t>6.2 –</w:t>
      </w:r>
      <w:r w:rsidRPr="1A7C36AE">
        <w:rPr>
          <w:rFonts w:ascii="Arial" w:eastAsia="Arial Unicode MS" w:hAnsi="Arial" w:cs="Arial"/>
          <w:b/>
          <w:bCs/>
          <w:sz w:val="24"/>
          <w:szCs w:val="24"/>
        </w:rPr>
        <w:t xml:space="preserve"> </w:t>
      </w:r>
      <w:r w:rsidRPr="1A7C36AE">
        <w:rPr>
          <w:rFonts w:ascii="Arial" w:eastAsia="Arial Unicode MS" w:hAnsi="Arial" w:cs="Arial"/>
          <w:sz w:val="24"/>
          <w:szCs w:val="24"/>
        </w:rPr>
        <w:t xml:space="preserve">Toda e qualquer conduta comissiva ou omissiva dos profissionais do </w:t>
      </w:r>
      <w:r w:rsidRPr="1A7C36AE">
        <w:rPr>
          <w:rFonts w:ascii="Arial" w:eastAsia="Arial Unicode MS" w:hAnsi="Arial" w:cs="Arial"/>
          <w:b/>
          <w:bCs/>
          <w:sz w:val="24"/>
          <w:szCs w:val="24"/>
        </w:rPr>
        <w:t>CONTRATADO</w:t>
      </w:r>
      <w:r w:rsidRPr="1A7C36AE">
        <w:rPr>
          <w:rFonts w:ascii="Arial" w:eastAsia="Arial Unicode MS" w:hAnsi="Arial" w:cs="Arial"/>
          <w:sz w:val="24"/>
          <w:szCs w:val="24"/>
        </w:rPr>
        <w:t xml:space="preserve">, que causem ou venha a causar danos à </w:t>
      </w:r>
      <w:r w:rsidRPr="1A7C36AE">
        <w:rPr>
          <w:rFonts w:ascii="Arial" w:eastAsia="Arial Unicode MS" w:hAnsi="Arial" w:cs="Arial"/>
          <w:b/>
          <w:bCs/>
          <w:sz w:val="24"/>
          <w:szCs w:val="24"/>
        </w:rPr>
        <w:t>UNIMED BELÉM</w:t>
      </w:r>
      <w:r w:rsidRPr="1A7C36AE">
        <w:rPr>
          <w:rFonts w:ascii="Arial" w:eastAsia="Arial Unicode MS" w:hAnsi="Arial" w:cs="Arial"/>
          <w:sz w:val="24"/>
          <w:szCs w:val="24"/>
        </w:rPr>
        <w:t xml:space="preserve"> e/ou beneficiários, serão </w:t>
      </w:r>
      <w:r w:rsidR="00A0027A" w:rsidRPr="1A7C36AE">
        <w:rPr>
          <w:rFonts w:ascii="Arial" w:eastAsia="Arial Unicode MS" w:hAnsi="Arial" w:cs="Arial"/>
          <w:sz w:val="24"/>
          <w:szCs w:val="24"/>
        </w:rPr>
        <w:t xml:space="preserve">de responsabilidade do </w:t>
      </w:r>
      <w:r w:rsidR="00A0027A" w:rsidRPr="1A7C36AE">
        <w:rPr>
          <w:rFonts w:ascii="Arial" w:eastAsia="Arial Unicode MS" w:hAnsi="Arial" w:cs="Arial"/>
          <w:b/>
          <w:bCs/>
          <w:sz w:val="24"/>
          <w:szCs w:val="24"/>
        </w:rPr>
        <w:t>CONTRATADO</w:t>
      </w:r>
      <w:r w:rsidR="00A0027A" w:rsidRPr="1A7C36AE">
        <w:rPr>
          <w:rFonts w:ascii="Arial" w:eastAsia="Arial Unicode MS" w:hAnsi="Arial" w:cs="Arial"/>
          <w:sz w:val="24"/>
          <w:szCs w:val="24"/>
        </w:rPr>
        <w:t>, nos moldes do CDC.</w:t>
      </w:r>
      <w:r w:rsidRPr="1A7C36AE">
        <w:rPr>
          <w:rFonts w:ascii="Arial" w:eastAsia="Arial Unicode MS" w:hAnsi="Arial" w:cs="Arial"/>
          <w:sz w:val="24"/>
          <w:szCs w:val="24"/>
        </w:rPr>
        <w:t xml:space="preserve"> </w:t>
      </w:r>
    </w:p>
    <w:p w14:paraId="2946DB82" w14:textId="77777777" w:rsidR="00654EFB" w:rsidRDefault="00654EFB" w:rsidP="00654EFB">
      <w:pPr>
        <w:shd w:val="clear" w:color="auto" w:fill="FFFFFF"/>
        <w:ind w:right="80"/>
        <w:jc w:val="both"/>
        <w:rPr>
          <w:rFonts w:ascii="Arial" w:eastAsia="Arial Unicode MS" w:hAnsi="Arial" w:cs="Arial"/>
          <w:b/>
          <w:bCs/>
          <w:sz w:val="24"/>
          <w:szCs w:val="24"/>
        </w:rPr>
      </w:pPr>
    </w:p>
    <w:p w14:paraId="00AD66C8" w14:textId="77777777" w:rsidR="00654EFB" w:rsidRDefault="00654EFB" w:rsidP="00654EFB">
      <w:pPr>
        <w:shd w:val="clear" w:color="auto" w:fill="FFFFFF"/>
        <w:ind w:right="80"/>
        <w:jc w:val="both"/>
      </w:pPr>
      <w:r>
        <w:rPr>
          <w:rFonts w:ascii="Arial" w:eastAsia="Arial Unicode MS" w:hAnsi="Arial" w:cs="Arial"/>
          <w:b/>
          <w:bCs/>
          <w:sz w:val="24"/>
          <w:szCs w:val="24"/>
        </w:rPr>
        <w:t>CLÁUSULA SÉTIMA – DOS VALORES E CRITÉRIOS DE FORMAÇÃO DE PREÇOS DOS SERVIÇOS</w:t>
      </w:r>
    </w:p>
    <w:p w14:paraId="4A5E61C4" w14:textId="77777777" w:rsidR="00654EFB" w:rsidRDefault="00654EFB" w:rsidP="00654EFB">
      <w:pPr>
        <w:shd w:val="clear" w:color="auto" w:fill="FFFFFF"/>
        <w:spacing w:before="240" w:line="276" w:lineRule="auto"/>
        <w:ind w:right="80"/>
        <w:jc w:val="both"/>
        <w:rPr>
          <w:rFonts w:ascii="Arial" w:eastAsia="Arial Unicode MS" w:hAnsi="Arial" w:cs="Arial"/>
          <w:sz w:val="24"/>
          <w:szCs w:val="24"/>
        </w:rPr>
      </w:pPr>
      <w:r w:rsidRPr="003D73DB">
        <w:rPr>
          <w:rFonts w:ascii="Arial" w:eastAsia="Arial Unicode MS" w:hAnsi="Arial" w:cs="Arial"/>
          <w:sz w:val="24"/>
          <w:szCs w:val="24"/>
        </w:rPr>
        <w:t xml:space="preserve">7.1 – A </w:t>
      </w:r>
      <w:r w:rsidRPr="003D73DB">
        <w:rPr>
          <w:rFonts w:ascii="Arial" w:eastAsia="Arial Unicode MS" w:hAnsi="Arial" w:cs="Arial"/>
          <w:b/>
          <w:bCs/>
          <w:sz w:val="24"/>
          <w:szCs w:val="24"/>
        </w:rPr>
        <w:t>UNIMED BELÉM</w:t>
      </w:r>
      <w:r w:rsidRPr="003D73DB">
        <w:rPr>
          <w:rFonts w:ascii="Arial" w:eastAsia="Arial Unicode MS" w:hAnsi="Arial" w:cs="Arial"/>
          <w:sz w:val="24"/>
          <w:szCs w:val="24"/>
        </w:rPr>
        <w:t xml:space="preserve"> pagará mensalmente ao </w:t>
      </w:r>
      <w:r w:rsidRPr="003D73DB">
        <w:rPr>
          <w:rFonts w:ascii="Arial" w:eastAsia="Arial Unicode MS" w:hAnsi="Arial" w:cs="Arial"/>
          <w:b/>
          <w:bCs/>
          <w:sz w:val="24"/>
          <w:szCs w:val="24"/>
        </w:rPr>
        <w:t>CONTRATADO</w:t>
      </w:r>
      <w:r w:rsidRPr="003D73DB">
        <w:rPr>
          <w:rFonts w:ascii="Arial" w:eastAsia="Arial Unicode MS" w:hAnsi="Arial" w:cs="Arial"/>
          <w:sz w:val="24"/>
          <w:szCs w:val="24"/>
        </w:rPr>
        <w:t xml:space="preserve"> pelos serviços efetivamente prestados, os valores definidos a seguir:</w:t>
      </w:r>
    </w:p>
    <w:p w14:paraId="7951181E" w14:textId="77777777" w:rsidR="00D70A89" w:rsidRDefault="00D70A89" w:rsidP="00D70A89">
      <w:pPr>
        <w:shd w:val="clear" w:color="auto" w:fill="FFFFFF"/>
        <w:suppressAutoHyphens w:val="0"/>
        <w:spacing w:before="240" w:line="276" w:lineRule="auto"/>
        <w:ind w:right="80"/>
        <w:jc w:val="both"/>
        <w:rPr>
          <w:rFonts w:ascii="Arial" w:eastAsia="Arial Unicode MS" w:hAnsi="Arial" w:cs="Arial"/>
          <w:b/>
          <w:sz w:val="24"/>
          <w:szCs w:val="24"/>
        </w:rPr>
      </w:pPr>
      <w:r>
        <w:rPr>
          <w:rFonts w:ascii="Arial" w:eastAsia="Arial Unicode MS" w:hAnsi="Arial" w:cs="Arial"/>
          <w:b/>
          <w:sz w:val="24"/>
          <w:szCs w:val="24"/>
        </w:rPr>
        <w:t>A) PROCEDIMENTOS</w:t>
      </w:r>
    </w:p>
    <w:p w14:paraId="5281F02E" w14:textId="77777777" w:rsidR="00D70A89" w:rsidRPr="00D70A89" w:rsidRDefault="006A4F56" w:rsidP="00D70A89">
      <w:pPr>
        <w:shd w:val="clear" w:color="auto" w:fill="FFFFFF"/>
        <w:spacing w:before="240" w:after="240" w:line="276" w:lineRule="auto"/>
        <w:ind w:right="80"/>
        <w:jc w:val="both"/>
        <w:rPr>
          <w:rFonts w:ascii="Arial" w:eastAsia="Arial Unicode MS" w:hAnsi="Arial" w:cs="Arial"/>
          <w:sz w:val="24"/>
          <w:szCs w:val="24"/>
        </w:rPr>
      </w:pPr>
      <w:r>
        <w:rPr>
          <w:rFonts w:ascii="Arial" w:eastAsia="Arial Unicode MS" w:hAnsi="Arial" w:cs="Arial"/>
          <w:sz w:val="24"/>
          <w:szCs w:val="24"/>
          <w:shd w:val="clear" w:color="auto" w:fill="FFFFFF"/>
        </w:rPr>
        <w:t xml:space="preserve">7.1.1 - </w:t>
      </w:r>
      <w:r w:rsidR="00D70A89">
        <w:rPr>
          <w:rFonts w:ascii="Arial" w:eastAsia="Arial Unicode MS" w:hAnsi="Arial" w:cs="Arial"/>
          <w:sz w:val="24"/>
          <w:szCs w:val="24"/>
          <w:shd w:val="clear" w:color="auto" w:fill="FFFFFF"/>
        </w:rPr>
        <w:t xml:space="preserve">Para </w:t>
      </w:r>
      <w:r w:rsidR="005A22E0">
        <w:rPr>
          <w:rFonts w:ascii="Arial" w:eastAsia="Arial Unicode MS" w:hAnsi="Arial" w:cs="Arial"/>
          <w:sz w:val="24"/>
          <w:szCs w:val="24"/>
          <w:shd w:val="clear" w:color="auto" w:fill="FFFFFF"/>
        </w:rPr>
        <w:t>o</w:t>
      </w:r>
      <w:r w:rsidR="00D70A89">
        <w:rPr>
          <w:rFonts w:ascii="Arial" w:eastAsia="Arial Unicode MS" w:hAnsi="Arial" w:cs="Arial"/>
          <w:sz w:val="24"/>
          <w:szCs w:val="24"/>
          <w:shd w:val="clear" w:color="auto" w:fill="FFFFFF"/>
        </w:rPr>
        <w:t xml:space="preserve">s </w:t>
      </w:r>
      <w:r w:rsidR="005A22E0">
        <w:rPr>
          <w:rFonts w:ascii="Arial" w:eastAsia="Arial Unicode MS" w:hAnsi="Arial" w:cs="Arial"/>
          <w:sz w:val="24"/>
          <w:szCs w:val="24"/>
          <w:shd w:val="clear" w:color="auto" w:fill="FFFFFF"/>
        </w:rPr>
        <w:t>serviços</w:t>
      </w:r>
      <w:r w:rsidR="00D70A89">
        <w:rPr>
          <w:rFonts w:ascii="Arial" w:eastAsia="Arial Unicode MS" w:hAnsi="Arial" w:cs="Arial"/>
          <w:sz w:val="24"/>
          <w:szCs w:val="24"/>
          <w:shd w:val="clear" w:color="auto" w:fill="FFFFFF"/>
        </w:rPr>
        <w:t xml:space="preserve"> constantes no item 1.1.1 da </w:t>
      </w:r>
      <w:r w:rsidR="00D70A89" w:rsidRPr="001F24C2">
        <w:rPr>
          <w:rFonts w:ascii="Arial" w:eastAsia="Arial Unicode MS" w:hAnsi="Arial" w:cs="Arial"/>
          <w:sz w:val="24"/>
          <w:szCs w:val="24"/>
        </w:rPr>
        <w:t xml:space="preserve">cláusula primeira desse </w:t>
      </w:r>
      <w:r w:rsidR="00D70A89">
        <w:rPr>
          <w:rFonts w:ascii="Arial" w:eastAsia="Arial Unicode MS" w:hAnsi="Arial" w:cs="Arial"/>
          <w:sz w:val="24"/>
          <w:szCs w:val="24"/>
        </w:rPr>
        <w:t>contrato</w:t>
      </w:r>
      <w:r w:rsidR="00D70A89">
        <w:rPr>
          <w:rFonts w:ascii="Arial" w:eastAsia="Arial Unicode MS" w:hAnsi="Arial" w:cs="Arial"/>
          <w:sz w:val="24"/>
          <w:szCs w:val="24"/>
          <w:shd w:val="clear" w:color="auto" w:fill="FFFFFF"/>
        </w:rPr>
        <w:t>,</w:t>
      </w:r>
      <w:r w:rsidR="00D70A89" w:rsidRPr="0086223F">
        <w:rPr>
          <w:rFonts w:ascii="Arial" w:eastAsia="Arial Unicode MS" w:hAnsi="Arial" w:cs="Arial"/>
          <w:sz w:val="24"/>
          <w:szCs w:val="24"/>
          <w:shd w:val="clear" w:color="auto" w:fill="FFFFFF"/>
        </w:rPr>
        <w:t xml:space="preserve"> </w:t>
      </w:r>
      <w:r w:rsidR="00D70A89">
        <w:rPr>
          <w:rFonts w:ascii="Arial" w:eastAsia="Arial Unicode MS" w:hAnsi="Arial" w:cs="Arial"/>
          <w:sz w:val="24"/>
          <w:szCs w:val="24"/>
          <w:shd w:val="clear" w:color="auto" w:fill="FFFFFF"/>
        </w:rPr>
        <w:t xml:space="preserve">serão remunerados </w:t>
      </w:r>
      <w:r w:rsidR="00D70A89">
        <w:rPr>
          <w:rFonts w:ascii="Arial" w:eastAsia="Arial Unicode MS" w:hAnsi="Arial" w:cs="Arial"/>
          <w:sz w:val="24"/>
          <w:szCs w:val="24"/>
        </w:rPr>
        <w:t>observando-se o Anexo I</w:t>
      </w:r>
      <w:r w:rsidR="00D70A89" w:rsidRPr="009D0E09">
        <w:rPr>
          <w:rFonts w:ascii="Arial" w:eastAsia="Arial Unicode MS" w:hAnsi="Arial" w:cs="Arial"/>
          <w:sz w:val="24"/>
          <w:szCs w:val="24"/>
        </w:rPr>
        <w:t>.</w:t>
      </w:r>
    </w:p>
    <w:p w14:paraId="12ECC502" w14:textId="4E8FE7D6" w:rsidR="00654EFB" w:rsidRPr="00654972" w:rsidRDefault="006A4F56" w:rsidP="1A7C36AE">
      <w:pPr>
        <w:shd w:val="clear" w:color="auto" w:fill="FFFFFF" w:themeFill="background1"/>
        <w:spacing w:after="240" w:line="276" w:lineRule="auto"/>
        <w:jc w:val="both"/>
        <w:rPr>
          <w:rFonts w:ascii="Arial" w:eastAsia="Arial" w:hAnsi="Arial" w:cs="Arial"/>
          <w:sz w:val="24"/>
          <w:szCs w:val="24"/>
          <w:shd w:val="clear" w:color="auto" w:fill="FFFFFF"/>
        </w:rPr>
      </w:pPr>
      <w:bookmarkStart w:id="0" w:name="_Int_jCg4NKmF"/>
      <w:r w:rsidRPr="1A7C36AE">
        <w:rPr>
          <w:rFonts w:ascii="Arial" w:eastAsia="Arial Unicode MS" w:hAnsi="Arial" w:cs="Arial"/>
          <w:sz w:val="24"/>
          <w:szCs w:val="24"/>
        </w:rPr>
        <w:t>a</w:t>
      </w:r>
      <w:r w:rsidR="00654EFB" w:rsidRPr="1A7C36AE">
        <w:rPr>
          <w:rFonts w:ascii="Arial" w:eastAsia="Arial Unicode MS" w:hAnsi="Arial" w:cs="Arial"/>
          <w:sz w:val="24"/>
          <w:szCs w:val="24"/>
        </w:rPr>
        <w:t xml:space="preserve">) </w:t>
      </w:r>
      <w:r w:rsidR="2DF8C75D" w:rsidRPr="1A7C36AE">
        <w:rPr>
          <w:rFonts w:ascii="Arial" w:eastAsia="Arial" w:hAnsi="Arial" w:cs="Arial"/>
          <w:b/>
          <w:bCs/>
          <w:sz w:val="24"/>
          <w:szCs w:val="24"/>
        </w:rPr>
        <w:t>Os procedimentos descritos na tabela do Anexo I serão realizados aos somente aos beneficiários referenciados pelo CCTE - Centro de Clínicas e Terapias Especializadas e pelo NAU - Núcleo de Agendamento Unimed, sendo vedado ao CONTRATADO executar o serviço por demanda espontânea.</w:t>
      </w:r>
      <w:bookmarkEnd w:id="0"/>
    </w:p>
    <w:p w14:paraId="528A50FE" w14:textId="63CA0560" w:rsidR="00654EFB" w:rsidRPr="00940849"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4"/>
          <w:szCs w:val="24"/>
        </w:rPr>
      </w:pPr>
      <w:r w:rsidRPr="1A7C36AE">
        <w:rPr>
          <w:rFonts w:ascii="Arial" w:eastAsia="Arial Unicode MS" w:hAnsi="Arial" w:cs="Arial"/>
          <w:sz w:val="24"/>
          <w:szCs w:val="24"/>
        </w:rPr>
        <w:t xml:space="preserve">7.1.2 – De forma consensual e bilateral, as PARTES acordam de espontânea vontade pactuar o tempo mínimo de </w:t>
      </w:r>
      <w:r w:rsidR="3453ABC6" w:rsidRPr="1A7C36AE">
        <w:rPr>
          <w:rFonts w:ascii="Arial" w:eastAsia="Arial Unicode MS" w:hAnsi="Arial" w:cs="Arial"/>
          <w:b/>
          <w:bCs/>
          <w:sz w:val="24"/>
          <w:szCs w:val="24"/>
        </w:rPr>
        <w:t xml:space="preserve">40 </w:t>
      </w:r>
      <w:r w:rsidRPr="1A7C36AE">
        <w:rPr>
          <w:rFonts w:ascii="Arial" w:eastAsia="Arial Unicode MS" w:hAnsi="Arial" w:cs="Arial"/>
          <w:b/>
          <w:bCs/>
          <w:sz w:val="24"/>
          <w:szCs w:val="24"/>
        </w:rPr>
        <w:t>(</w:t>
      </w:r>
      <w:r w:rsidR="69B53F01" w:rsidRPr="1A7C36AE">
        <w:rPr>
          <w:rFonts w:ascii="Arial" w:eastAsia="Arial Unicode MS" w:hAnsi="Arial" w:cs="Arial"/>
          <w:b/>
          <w:bCs/>
          <w:sz w:val="24"/>
          <w:szCs w:val="24"/>
        </w:rPr>
        <w:t>qu</w:t>
      </w:r>
      <w:r w:rsidR="1119BDA7" w:rsidRPr="1A7C36AE">
        <w:rPr>
          <w:rFonts w:ascii="Arial" w:eastAsia="Arial Unicode MS" w:hAnsi="Arial" w:cs="Arial"/>
          <w:b/>
          <w:bCs/>
          <w:sz w:val="24"/>
          <w:szCs w:val="24"/>
        </w:rPr>
        <w:t>a</w:t>
      </w:r>
      <w:r w:rsidR="69B53F01" w:rsidRPr="1A7C36AE">
        <w:rPr>
          <w:rFonts w:ascii="Arial" w:eastAsia="Arial Unicode MS" w:hAnsi="Arial" w:cs="Arial"/>
          <w:b/>
          <w:bCs/>
          <w:sz w:val="24"/>
          <w:szCs w:val="24"/>
        </w:rPr>
        <w:t>renta</w:t>
      </w:r>
      <w:r w:rsidRPr="1A7C36AE">
        <w:rPr>
          <w:rFonts w:ascii="Arial" w:eastAsia="Arial Unicode MS" w:hAnsi="Arial" w:cs="Arial"/>
          <w:b/>
          <w:bCs/>
          <w:sz w:val="24"/>
          <w:szCs w:val="24"/>
        </w:rPr>
        <w:t>)</w:t>
      </w:r>
      <w:r w:rsidRPr="1A7C36AE">
        <w:rPr>
          <w:rFonts w:ascii="Arial" w:eastAsia="Arial Unicode MS" w:hAnsi="Arial" w:cs="Arial"/>
          <w:sz w:val="24"/>
          <w:szCs w:val="24"/>
        </w:rPr>
        <w:t xml:space="preserve"> minu</w:t>
      </w:r>
      <w:r w:rsidR="451274BE" w:rsidRPr="1A7C36AE">
        <w:rPr>
          <w:rFonts w:ascii="Arial" w:eastAsia="Arial Unicode MS" w:hAnsi="Arial" w:cs="Arial"/>
          <w:sz w:val="24"/>
          <w:szCs w:val="24"/>
        </w:rPr>
        <w:t>tos</w:t>
      </w:r>
      <w:r w:rsidR="00525A98">
        <w:rPr>
          <w:rFonts w:ascii="Arial" w:eastAsia="Arial Unicode MS" w:hAnsi="Arial" w:cs="Arial"/>
          <w:sz w:val="24"/>
          <w:szCs w:val="24"/>
        </w:rPr>
        <w:t xml:space="preserve"> a </w:t>
      </w:r>
      <w:r w:rsidR="00525A98" w:rsidRPr="00525A98">
        <w:rPr>
          <w:rFonts w:ascii="Arial" w:eastAsia="Arial Unicode MS" w:hAnsi="Arial" w:cs="Arial"/>
          <w:b/>
          <w:sz w:val="24"/>
          <w:szCs w:val="24"/>
        </w:rPr>
        <w:t>60 (sessenta)</w:t>
      </w:r>
      <w:r w:rsidR="00525A98">
        <w:rPr>
          <w:rFonts w:ascii="Arial" w:eastAsia="Arial Unicode MS" w:hAnsi="Arial" w:cs="Arial"/>
          <w:sz w:val="24"/>
          <w:szCs w:val="24"/>
        </w:rPr>
        <w:t xml:space="preserve"> minutos de</w:t>
      </w:r>
      <w:r w:rsidR="451274BE" w:rsidRPr="1A7C36AE">
        <w:rPr>
          <w:rFonts w:ascii="Arial" w:eastAsia="Arial Unicode MS" w:hAnsi="Arial" w:cs="Arial"/>
          <w:sz w:val="24"/>
          <w:szCs w:val="24"/>
        </w:rPr>
        <w:t xml:space="preserve"> cada sessão individualizada, sob pena de glosa</w:t>
      </w:r>
      <w:r w:rsidR="10C2D83E" w:rsidRPr="1A7C36AE">
        <w:rPr>
          <w:rFonts w:ascii="Arial" w:eastAsia="Arial Unicode MS" w:hAnsi="Arial" w:cs="Arial"/>
          <w:sz w:val="24"/>
          <w:szCs w:val="24"/>
        </w:rPr>
        <w:t>, ressalva</w:t>
      </w:r>
      <w:r w:rsidR="5C3DF9AB" w:rsidRPr="1A7C36AE">
        <w:rPr>
          <w:rFonts w:ascii="Arial" w:eastAsia="Arial Unicode MS" w:hAnsi="Arial" w:cs="Arial"/>
          <w:sz w:val="24"/>
          <w:szCs w:val="24"/>
        </w:rPr>
        <w:t>das</w:t>
      </w:r>
      <w:r w:rsidR="10C2D83E" w:rsidRPr="1A7C36AE">
        <w:rPr>
          <w:rFonts w:ascii="Arial" w:eastAsia="Arial Unicode MS" w:hAnsi="Arial" w:cs="Arial"/>
          <w:sz w:val="24"/>
          <w:szCs w:val="24"/>
        </w:rPr>
        <w:t xml:space="preserve"> as hipóteses em que o laudo médico prescrever um tempo mínimo para cada sessão superior a esse limite</w:t>
      </w:r>
      <w:r w:rsidR="451274BE" w:rsidRPr="1A7C36AE">
        <w:rPr>
          <w:rFonts w:ascii="Arial" w:eastAsia="Arial Unicode MS" w:hAnsi="Arial" w:cs="Arial"/>
          <w:sz w:val="24"/>
          <w:szCs w:val="24"/>
        </w:rPr>
        <w:t>.</w:t>
      </w:r>
    </w:p>
    <w:p w14:paraId="110FFD37" w14:textId="77777777" w:rsidR="00654EFB" w:rsidRPr="00940849"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p>
    <w:p w14:paraId="20E650F9" w14:textId="34F832D7" w:rsidR="00654EFB" w:rsidRPr="00940849"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7.1.3 – Havendo mudança na codificação TUSS e no manual de intercâmbio, que rege as formas de remuneração entre as Unimed</w:t>
      </w:r>
      <w:r w:rsidR="123CFBD9" w:rsidRPr="3C9B4778">
        <w:rPr>
          <w:rFonts w:ascii="Arial" w:eastAsia="Arial Unicode MS" w:hAnsi="Arial" w:cs="Arial"/>
          <w:sz w:val="24"/>
          <w:szCs w:val="24"/>
        </w:rPr>
        <w:t>’</w:t>
      </w:r>
      <w:r w:rsidRPr="3C9B4778">
        <w:rPr>
          <w:rFonts w:ascii="Arial" w:eastAsia="Arial Unicode MS" w:hAnsi="Arial" w:cs="Arial"/>
          <w:sz w:val="24"/>
          <w:szCs w:val="24"/>
        </w:rPr>
        <w:t>s, tais alterações serão automaticamente incorporadas a este contrato</w:t>
      </w:r>
      <w:r w:rsidR="2B04D15E" w:rsidRPr="3C9B4778">
        <w:rPr>
          <w:rFonts w:ascii="Arial" w:eastAsia="Arial Unicode MS" w:hAnsi="Arial" w:cs="Arial"/>
          <w:sz w:val="24"/>
          <w:szCs w:val="24"/>
        </w:rPr>
        <w:t>, disponibilizadas no portal do prestador</w:t>
      </w:r>
      <w:r w:rsidRPr="3C9B4778">
        <w:rPr>
          <w:rFonts w:ascii="Arial" w:eastAsia="Arial Unicode MS" w:hAnsi="Arial" w:cs="Arial"/>
          <w:sz w:val="24"/>
          <w:szCs w:val="24"/>
        </w:rPr>
        <w:t xml:space="preserve"> e informadas ao </w:t>
      </w:r>
      <w:r w:rsidRPr="3C9B4778">
        <w:rPr>
          <w:rFonts w:ascii="Arial" w:eastAsia="Arial Unicode MS" w:hAnsi="Arial" w:cs="Arial"/>
          <w:b/>
          <w:bCs/>
          <w:sz w:val="24"/>
          <w:szCs w:val="24"/>
        </w:rPr>
        <w:t>CONTRATADO</w:t>
      </w:r>
      <w:r w:rsidRPr="3C9B4778">
        <w:rPr>
          <w:rFonts w:ascii="Arial" w:eastAsia="Arial Unicode MS" w:hAnsi="Arial" w:cs="Arial"/>
          <w:sz w:val="24"/>
          <w:szCs w:val="24"/>
        </w:rPr>
        <w:t>.</w:t>
      </w:r>
    </w:p>
    <w:p w14:paraId="6B699379" w14:textId="77777777" w:rsidR="00654EFB" w:rsidRPr="00940849"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p>
    <w:p w14:paraId="5A6BD14C" w14:textId="0A4789A5" w:rsidR="00654EFB" w:rsidRPr="00940849"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7.1.4 – A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BELÉM</w:t>
      </w:r>
      <w:r w:rsidRPr="3C9B4778">
        <w:rPr>
          <w:rFonts w:ascii="Arial" w:eastAsia="Arial Unicode MS" w:hAnsi="Arial" w:cs="Arial"/>
          <w:sz w:val="24"/>
          <w:szCs w:val="24"/>
        </w:rPr>
        <w:t xml:space="preserve"> não se responsabiliza pelo pagamento de despesas extraordinárias realizadas pelo cliente, seu acompanhante ou responsável</w:t>
      </w:r>
      <w:r w:rsidR="0FA3C280" w:rsidRPr="3C9B4778">
        <w:rPr>
          <w:rFonts w:ascii="Arial" w:eastAsia="Arial Unicode MS" w:hAnsi="Arial" w:cs="Arial"/>
          <w:sz w:val="24"/>
          <w:szCs w:val="24"/>
        </w:rPr>
        <w:t xml:space="preserve"> legal</w:t>
      </w:r>
      <w:r w:rsidRPr="3C9B4778">
        <w:rPr>
          <w:rFonts w:ascii="Arial" w:eastAsia="Arial Unicode MS" w:hAnsi="Arial" w:cs="Arial"/>
          <w:sz w:val="24"/>
          <w:szCs w:val="24"/>
        </w:rPr>
        <w:t xml:space="preserve">, que não estejam estipulados no contrato entre cliente e a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BELÉM</w:t>
      </w:r>
      <w:r w:rsidRPr="3C9B4778">
        <w:rPr>
          <w:rFonts w:ascii="Arial" w:eastAsia="Arial Unicode MS" w:hAnsi="Arial" w:cs="Arial"/>
          <w:sz w:val="24"/>
          <w:szCs w:val="24"/>
        </w:rPr>
        <w:t>.</w:t>
      </w:r>
    </w:p>
    <w:p w14:paraId="3FE9F23F" w14:textId="77777777" w:rsidR="00654EFB" w:rsidRDefault="00654EFB" w:rsidP="00654EFB">
      <w:pPr>
        <w:shd w:val="clear" w:color="auto" w:fill="FFFFFF"/>
        <w:ind w:right="80"/>
        <w:jc w:val="both"/>
        <w:rPr>
          <w:rFonts w:ascii="Arial" w:eastAsia="Arial Unicode MS" w:hAnsi="Arial" w:cs="Arial"/>
          <w:sz w:val="24"/>
          <w:szCs w:val="24"/>
        </w:rPr>
      </w:pPr>
    </w:p>
    <w:p w14:paraId="4ED53A92" w14:textId="65292509" w:rsidR="00654EFB" w:rsidRPr="00360960" w:rsidRDefault="49BF6BC0" w:rsidP="3C9B4778">
      <w:pPr>
        <w:shd w:val="clear" w:color="auto" w:fill="FFFFFF" w:themeFill="background1"/>
        <w:spacing w:after="240"/>
        <w:ind w:right="80"/>
        <w:jc w:val="both"/>
        <w:rPr>
          <w:rFonts w:ascii="Arial" w:eastAsia="Arial Unicode MS" w:hAnsi="Arial" w:cs="Arial"/>
          <w:sz w:val="24"/>
          <w:szCs w:val="24"/>
        </w:rPr>
      </w:pPr>
      <w:r w:rsidRPr="3C9B4778">
        <w:rPr>
          <w:rFonts w:ascii="Arial" w:eastAsia="Arial Unicode MS" w:hAnsi="Arial" w:cs="Arial"/>
          <w:sz w:val="24"/>
          <w:szCs w:val="24"/>
        </w:rPr>
        <w:t xml:space="preserve">7.1.5 </w:t>
      </w:r>
      <w:r w:rsidR="4D27011E" w:rsidRPr="3C9B4778">
        <w:rPr>
          <w:rFonts w:ascii="Arial" w:eastAsia="Arial Unicode MS" w:hAnsi="Arial" w:cs="Arial"/>
          <w:sz w:val="24"/>
          <w:szCs w:val="24"/>
        </w:rPr>
        <w:t xml:space="preserve">- </w:t>
      </w:r>
      <w:r w:rsidR="2B04D15E" w:rsidRPr="3C9B4778">
        <w:rPr>
          <w:rFonts w:ascii="Arial" w:eastAsia="Arial Unicode MS" w:hAnsi="Arial" w:cs="Arial"/>
          <w:sz w:val="24"/>
          <w:szCs w:val="24"/>
        </w:rPr>
        <w:t>Os serviços previstos no item 1.1.1 serão considerados, preferencialmente, individuais, salvo nas hipóteses em que a terapia coletiva for expressamente indicada, como em atividades de desenvolvimento de habilidades sociais em grupo</w:t>
      </w:r>
      <w:r w:rsidR="00A91BA6">
        <w:rPr>
          <w:rFonts w:ascii="Arial" w:eastAsia="Arial Unicode MS" w:hAnsi="Arial" w:cs="Arial"/>
          <w:sz w:val="24"/>
          <w:szCs w:val="24"/>
        </w:rPr>
        <w:t>.</w:t>
      </w:r>
    </w:p>
    <w:p w14:paraId="034DD77E" w14:textId="77777777" w:rsidR="00654EFB" w:rsidRDefault="00654EFB" w:rsidP="00654EFB">
      <w:pPr>
        <w:shd w:val="clear" w:color="auto" w:fill="FFFFFF"/>
        <w:ind w:right="60"/>
        <w:jc w:val="both"/>
        <w:rPr>
          <w:rFonts w:ascii="Arial" w:eastAsia="Arial Unicode MS" w:hAnsi="Arial" w:cs="Arial"/>
          <w:b/>
          <w:bCs/>
          <w:sz w:val="24"/>
          <w:szCs w:val="24"/>
        </w:rPr>
      </w:pPr>
      <w:r>
        <w:rPr>
          <w:rFonts w:ascii="Arial" w:eastAsia="Arial Unicode MS" w:hAnsi="Arial" w:cs="Arial"/>
          <w:b/>
          <w:bCs/>
          <w:sz w:val="24"/>
          <w:szCs w:val="24"/>
        </w:rPr>
        <w:t>CLÁUSULA OITAVA – PRAZOS E PROCEDIMENTOS PARA APRESENTAÇÃO DAS CONTAS, GLOSAS E PAGAMENTO DOS SERVIÇOS</w:t>
      </w:r>
    </w:p>
    <w:p w14:paraId="1F72F646" w14:textId="77777777" w:rsidR="00654EFB" w:rsidRDefault="00654EFB" w:rsidP="00654EFB">
      <w:pPr>
        <w:shd w:val="clear" w:color="auto" w:fill="FFFFFF"/>
        <w:ind w:right="60"/>
        <w:jc w:val="both"/>
      </w:pPr>
    </w:p>
    <w:p w14:paraId="325ECF6A" w14:textId="71F07792" w:rsidR="00654EFB" w:rsidRDefault="00654EFB" w:rsidP="00187EBD">
      <w:pPr>
        <w:suppressAutoHyphens w:val="0"/>
        <w:autoSpaceDE w:val="0"/>
        <w:autoSpaceDN w:val="0"/>
        <w:adjustRightInd w:val="0"/>
        <w:jc w:val="both"/>
        <w:rPr>
          <w:rFonts w:ascii="Arial" w:eastAsia="Arial Unicode MS" w:hAnsi="Arial" w:cs="Arial"/>
          <w:sz w:val="24"/>
          <w:szCs w:val="24"/>
        </w:rPr>
      </w:pPr>
      <w:r>
        <w:rPr>
          <w:rFonts w:ascii="Arial" w:eastAsia="Arial Unicode MS" w:hAnsi="Arial" w:cs="Arial"/>
          <w:sz w:val="24"/>
          <w:szCs w:val="24"/>
        </w:rPr>
        <w:t>8.1 –</w:t>
      </w:r>
      <w:r>
        <w:rPr>
          <w:rFonts w:ascii="Arial" w:eastAsia="Arial Unicode MS" w:hAnsi="Arial" w:cs="Arial"/>
          <w:bCs/>
          <w:color w:val="FF0000"/>
          <w:sz w:val="24"/>
          <w:szCs w:val="24"/>
        </w:rPr>
        <w:t xml:space="preserve"> </w:t>
      </w:r>
      <w:r w:rsidR="00187EBD" w:rsidRPr="00187EBD">
        <w:rPr>
          <w:rFonts w:ascii="Arial" w:eastAsia="Arial Unicode MS" w:hAnsi="Arial" w:cs="Arial"/>
          <w:sz w:val="24"/>
          <w:szCs w:val="24"/>
        </w:rPr>
        <w:t xml:space="preserve">A </w:t>
      </w:r>
      <w:r w:rsidR="00187EBD" w:rsidRPr="00187EBD">
        <w:rPr>
          <w:rFonts w:ascii="Arial" w:eastAsia="Arial Unicode MS" w:hAnsi="Arial" w:cs="Arial"/>
          <w:b/>
          <w:sz w:val="24"/>
          <w:szCs w:val="24"/>
        </w:rPr>
        <w:t>CONTRATADA</w:t>
      </w:r>
      <w:r w:rsidR="00187EBD" w:rsidRPr="00187EBD">
        <w:rPr>
          <w:rFonts w:ascii="Arial" w:eastAsia="Arial Unicode MS" w:hAnsi="Arial" w:cs="Arial"/>
          <w:sz w:val="24"/>
          <w:szCs w:val="24"/>
        </w:rPr>
        <w:t>, deverá emitir a Nota Fiscal dentro da competência da prestação dos serviços</w:t>
      </w:r>
      <w:r w:rsidR="00187EBD">
        <w:rPr>
          <w:rFonts w:ascii="Arial" w:eastAsia="Arial Unicode MS" w:hAnsi="Arial" w:cs="Arial"/>
          <w:sz w:val="24"/>
          <w:szCs w:val="24"/>
        </w:rPr>
        <w:t xml:space="preserve"> </w:t>
      </w:r>
      <w:r w:rsidR="00187EBD" w:rsidRPr="00187EBD">
        <w:rPr>
          <w:rFonts w:ascii="Arial" w:eastAsia="Arial Unicode MS" w:hAnsi="Arial" w:cs="Arial"/>
          <w:sz w:val="24"/>
          <w:szCs w:val="24"/>
        </w:rPr>
        <w:t xml:space="preserve">objeto deste instrumento, e remetê-la a </w:t>
      </w:r>
      <w:r w:rsidR="00187EBD" w:rsidRPr="00362BBA">
        <w:rPr>
          <w:rFonts w:ascii="Arial" w:eastAsia="Arial Unicode MS" w:hAnsi="Arial" w:cs="Arial"/>
          <w:b/>
          <w:sz w:val="24"/>
          <w:szCs w:val="24"/>
        </w:rPr>
        <w:t xml:space="preserve">CONTRATANTE </w:t>
      </w:r>
      <w:r w:rsidR="00187EBD" w:rsidRPr="00187EBD">
        <w:rPr>
          <w:rFonts w:ascii="Arial" w:eastAsia="Arial Unicode MS" w:hAnsi="Arial" w:cs="Arial"/>
          <w:sz w:val="24"/>
          <w:szCs w:val="24"/>
        </w:rPr>
        <w:t>até o dia 25 do mesmo mês, sob pena de</w:t>
      </w:r>
      <w:r w:rsidR="00187EBD">
        <w:rPr>
          <w:rFonts w:ascii="Arial" w:eastAsia="Arial Unicode MS" w:hAnsi="Arial" w:cs="Arial"/>
          <w:sz w:val="24"/>
          <w:szCs w:val="24"/>
        </w:rPr>
        <w:t xml:space="preserve"> </w:t>
      </w:r>
      <w:r w:rsidR="00187EBD" w:rsidRPr="00187EBD">
        <w:rPr>
          <w:rFonts w:ascii="Arial" w:eastAsia="Arial Unicode MS" w:hAnsi="Arial" w:cs="Arial"/>
          <w:sz w:val="24"/>
          <w:szCs w:val="24"/>
        </w:rPr>
        <w:t>prorrogação do prazo para pagamento em tantos dias quantos forem os do atraso do envio, sem que</w:t>
      </w:r>
      <w:r w:rsidR="00187EBD">
        <w:rPr>
          <w:rFonts w:ascii="Arial" w:eastAsia="Arial Unicode MS" w:hAnsi="Arial" w:cs="Arial"/>
          <w:sz w:val="24"/>
          <w:szCs w:val="24"/>
        </w:rPr>
        <w:t xml:space="preserve"> </w:t>
      </w:r>
      <w:r w:rsidR="00187EBD" w:rsidRPr="00187EBD">
        <w:rPr>
          <w:rFonts w:ascii="Arial" w:eastAsia="Arial Unicode MS" w:hAnsi="Arial" w:cs="Arial"/>
          <w:sz w:val="24"/>
          <w:szCs w:val="24"/>
        </w:rPr>
        <w:t>implique mora da CONTRATANTE e será realizado através de depósito em conta corrente, conforme</w:t>
      </w:r>
      <w:r w:rsidR="00187EBD">
        <w:rPr>
          <w:rFonts w:ascii="Arial" w:eastAsia="Arial Unicode MS" w:hAnsi="Arial" w:cs="Arial"/>
          <w:sz w:val="24"/>
          <w:szCs w:val="24"/>
        </w:rPr>
        <w:t xml:space="preserve"> </w:t>
      </w:r>
      <w:r w:rsidR="002C6AB5">
        <w:rPr>
          <w:rFonts w:ascii="Arial" w:eastAsia="Arial Unicode MS" w:hAnsi="Arial" w:cs="Arial"/>
          <w:sz w:val="24"/>
          <w:szCs w:val="24"/>
        </w:rPr>
        <w:t xml:space="preserve">os dados bancários informados pelo </w:t>
      </w:r>
      <w:r w:rsidR="002C6AB5" w:rsidRPr="002C6AB5">
        <w:rPr>
          <w:rFonts w:ascii="Arial" w:eastAsia="Arial Unicode MS" w:hAnsi="Arial" w:cs="Arial"/>
          <w:b/>
          <w:sz w:val="24"/>
          <w:szCs w:val="24"/>
        </w:rPr>
        <w:t>CONTRATADO</w:t>
      </w:r>
      <w:r w:rsidR="00187EBD" w:rsidRPr="00187EBD">
        <w:rPr>
          <w:rFonts w:ascii="Arial" w:eastAsia="Arial Unicode MS" w:hAnsi="Arial" w:cs="Arial"/>
          <w:sz w:val="24"/>
          <w:szCs w:val="24"/>
        </w:rPr>
        <w:t>:</w:t>
      </w:r>
    </w:p>
    <w:p w14:paraId="7390F9FB" w14:textId="77777777" w:rsidR="00187EBD" w:rsidRPr="00187EBD" w:rsidRDefault="00187EBD" w:rsidP="00187EBD">
      <w:pPr>
        <w:suppressAutoHyphens w:val="0"/>
        <w:autoSpaceDE w:val="0"/>
        <w:autoSpaceDN w:val="0"/>
        <w:adjustRightInd w:val="0"/>
        <w:rPr>
          <w:rFonts w:ascii="Arial" w:eastAsia="Arial Unicode MS" w:hAnsi="Arial" w:cs="Arial"/>
          <w:sz w:val="24"/>
          <w:szCs w:val="24"/>
        </w:rPr>
      </w:pPr>
    </w:p>
    <w:p w14:paraId="397186A2" w14:textId="77777777" w:rsidR="00654EFB" w:rsidRPr="00360960" w:rsidRDefault="00654EFB" w:rsidP="00654EFB">
      <w:pPr>
        <w:widowControl w:val="0"/>
        <w:shd w:val="clear" w:color="auto" w:fill="FFFFFF"/>
        <w:tabs>
          <w:tab w:val="left" w:pos="792"/>
          <w:tab w:val="left" w:pos="851"/>
        </w:tabs>
        <w:spacing w:after="240" w:line="276" w:lineRule="auto"/>
        <w:ind w:right="72"/>
        <w:jc w:val="both"/>
        <w:rPr>
          <w:rFonts w:ascii="Arial" w:eastAsia="Arial Unicode MS" w:hAnsi="Arial" w:cs="Arial"/>
          <w:sz w:val="24"/>
          <w:szCs w:val="24"/>
        </w:rPr>
      </w:pPr>
      <w:r w:rsidRPr="00C41BF0">
        <w:rPr>
          <w:rFonts w:ascii="Arial" w:hAnsi="Arial" w:cs="Arial"/>
          <w:sz w:val="24"/>
          <w:szCs w:val="24"/>
        </w:rPr>
        <w:t xml:space="preserve">8.1.1 – Se o </w:t>
      </w:r>
      <w:r w:rsidRPr="00C41BF0">
        <w:rPr>
          <w:rFonts w:ascii="Arial" w:hAnsi="Arial" w:cs="Arial"/>
          <w:b/>
          <w:bCs/>
          <w:sz w:val="24"/>
          <w:szCs w:val="24"/>
        </w:rPr>
        <w:t>CONTRATADO</w:t>
      </w:r>
      <w:r w:rsidRPr="00C41BF0">
        <w:rPr>
          <w:rFonts w:ascii="Arial" w:hAnsi="Arial" w:cs="Arial"/>
          <w:sz w:val="24"/>
          <w:szCs w:val="24"/>
        </w:rPr>
        <w:t xml:space="preserve"> perder o prazo de 30 (trinta) dias para apresentação de contas dos clientes indiretos (Intercâmbio), estará sujeito à penalidade de não pagamento da respectiva conta, c</w:t>
      </w:r>
      <w:r>
        <w:rPr>
          <w:rFonts w:ascii="Arial" w:hAnsi="Arial" w:cs="Arial"/>
          <w:sz w:val="24"/>
          <w:szCs w:val="24"/>
        </w:rPr>
        <w:t>onforme mencionado no item 8.1.</w:t>
      </w:r>
    </w:p>
    <w:p w14:paraId="5E20FE2C" w14:textId="77777777" w:rsidR="00654EFB" w:rsidRPr="00360960" w:rsidRDefault="00654EFB" w:rsidP="00654EFB">
      <w:pPr>
        <w:widowControl w:val="0"/>
        <w:shd w:val="clear" w:color="auto" w:fill="FFFFFF"/>
        <w:tabs>
          <w:tab w:val="left" w:pos="792"/>
          <w:tab w:val="left" w:pos="851"/>
        </w:tabs>
        <w:spacing w:after="240"/>
        <w:ind w:right="72"/>
        <w:jc w:val="both"/>
        <w:rPr>
          <w:rFonts w:ascii="Arial" w:eastAsia="Arial Unicode MS" w:hAnsi="Arial" w:cs="Arial"/>
          <w:sz w:val="24"/>
          <w:szCs w:val="24"/>
        </w:rPr>
      </w:pPr>
      <w:r>
        <w:rPr>
          <w:rFonts w:ascii="Arial" w:eastAsia="Arial Unicode MS" w:hAnsi="Arial" w:cs="Arial"/>
          <w:sz w:val="24"/>
          <w:szCs w:val="24"/>
        </w:rPr>
        <w:t xml:space="preserve">8.1.2 - Após a apresentação das contas, essas serão analisadas pela auditoria da </w:t>
      </w:r>
      <w:r>
        <w:rPr>
          <w:rFonts w:ascii="Arial" w:eastAsia="Arial Unicode MS" w:hAnsi="Arial" w:cs="Arial"/>
          <w:b/>
          <w:bCs/>
          <w:sz w:val="24"/>
          <w:szCs w:val="24"/>
        </w:rPr>
        <w:t>UNIMED BELÉM</w:t>
      </w:r>
      <w:r>
        <w:rPr>
          <w:rFonts w:ascii="Arial" w:eastAsia="Arial Unicode MS" w:hAnsi="Arial" w:cs="Arial"/>
          <w:sz w:val="24"/>
          <w:szCs w:val="24"/>
        </w:rPr>
        <w:t xml:space="preserve">, nas sedes do </w:t>
      </w:r>
      <w:r>
        <w:rPr>
          <w:rFonts w:ascii="Arial" w:eastAsia="Arial Unicode MS" w:hAnsi="Arial" w:cs="Arial"/>
          <w:b/>
          <w:bCs/>
          <w:sz w:val="24"/>
          <w:szCs w:val="24"/>
        </w:rPr>
        <w:t>CONTRATADO</w:t>
      </w:r>
      <w:r>
        <w:rPr>
          <w:rFonts w:ascii="Arial" w:eastAsia="Arial Unicode MS" w:hAnsi="Arial" w:cs="Arial"/>
          <w:sz w:val="24"/>
          <w:szCs w:val="24"/>
        </w:rPr>
        <w:t xml:space="preserve"> e da </w:t>
      </w:r>
      <w:r>
        <w:rPr>
          <w:rFonts w:ascii="Arial" w:eastAsia="Arial Unicode MS" w:hAnsi="Arial" w:cs="Arial"/>
          <w:b/>
          <w:bCs/>
          <w:sz w:val="24"/>
          <w:szCs w:val="24"/>
        </w:rPr>
        <w:t>CONTRATANTE</w:t>
      </w:r>
      <w:r>
        <w:rPr>
          <w:rFonts w:ascii="Arial" w:eastAsia="Arial Unicode MS" w:hAnsi="Arial" w:cs="Arial"/>
          <w:sz w:val="24"/>
          <w:szCs w:val="24"/>
        </w:rPr>
        <w:t>, ficando, portanto, passíveis de revisão e glosa.</w:t>
      </w:r>
    </w:p>
    <w:p w14:paraId="262F7463" w14:textId="63B67A06" w:rsidR="00654EFB" w:rsidRPr="00EF0551" w:rsidRDefault="00654EFB" w:rsidP="00654EFB">
      <w:pPr>
        <w:widowControl w:val="0"/>
        <w:shd w:val="clear" w:color="auto" w:fill="FFFFFF"/>
        <w:tabs>
          <w:tab w:val="left" w:pos="792"/>
          <w:tab w:val="left" w:pos="851"/>
        </w:tabs>
        <w:spacing w:after="240" w:line="276" w:lineRule="auto"/>
        <w:ind w:right="72"/>
        <w:jc w:val="both"/>
        <w:rPr>
          <w:rFonts w:ascii="Arial" w:eastAsia="Arial Unicode MS" w:hAnsi="Arial" w:cs="Arial"/>
          <w:sz w:val="24"/>
          <w:szCs w:val="24"/>
        </w:rPr>
      </w:pPr>
      <w:r w:rsidRPr="00D665C1">
        <w:rPr>
          <w:rFonts w:ascii="Arial" w:eastAsia="Arial Unicode MS" w:hAnsi="Arial" w:cs="Arial"/>
          <w:sz w:val="24"/>
          <w:szCs w:val="24"/>
        </w:rPr>
        <w:t xml:space="preserve">8.2 – A </w:t>
      </w:r>
      <w:r w:rsidRPr="00D665C1">
        <w:rPr>
          <w:rFonts w:ascii="Arial" w:eastAsia="Arial Unicode MS" w:hAnsi="Arial" w:cs="Arial"/>
          <w:b/>
          <w:sz w:val="24"/>
          <w:szCs w:val="24"/>
        </w:rPr>
        <w:t xml:space="preserve">UNIMED BELÉM </w:t>
      </w:r>
      <w:r w:rsidRPr="00D665C1">
        <w:rPr>
          <w:rFonts w:ascii="Arial" w:eastAsia="Arial Unicode MS" w:hAnsi="Arial" w:cs="Arial"/>
          <w:sz w:val="24"/>
          <w:szCs w:val="24"/>
        </w:rPr>
        <w:t xml:space="preserve">analisará o relatório ou fatura entregue juntamente com toda a documentação comprobatória da realização dos atendimentos a fim de verificar a </w:t>
      </w:r>
      <w:r w:rsidR="002422A5">
        <w:rPr>
          <w:rFonts w:ascii="Arial" w:eastAsia="Arial Unicode MS" w:hAnsi="Arial" w:cs="Arial"/>
          <w:sz w:val="24"/>
          <w:szCs w:val="24"/>
        </w:rPr>
        <w:t xml:space="preserve">sua </w:t>
      </w:r>
      <w:r w:rsidRPr="00D665C1">
        <w:rPr>
          <w:rFonts w:ascii="Arial" w:eastAsia="Arial Unicode MS" w:hAnsi="Arial" w:cs="Arial"/>
          <w:sz w:val="24"/>
          <w:szCs w:val="24"/>
        </w:rPr>
        <w:t xml:space="preserve">adequação com os critérios de cobrança estabelecidos no presente contrato e por comunicações enviadas pela </w:t>
      </w:r>
      <w:r w:rsidRPr="00D665C1">
        <w:rPr>
          <w:rFonts w:ascii="Arial" w:eastAsia="Arial Unicode MS" w:hAnsi="Arial" w:cs="Arial"/>
          <w:b/>
          <w:sz w:val="24"/>
          <w:szCs w:val="24"/>
        </w:rPr>
        <w:t>CONTRATANTE</w:t>
      </w:r>
      <w:r w:rsidRPr="00D665C1">
        <w:rPr>
          <w:rFonts w:ascii="Arial" w:eastAsia="Arial Unicode MS" w:hAnsi="Arial" w:cs="Arial"/>
          <w:sz w:val="24"/>
          <w:szCs w:val="24"/>
        </w:rPr>
        <w:t xml:space="preserve"> e outras normas vigentes.</w:t>
      </w:r>
    </w:p>
    <w:p w14:paraId="04F70FE6" w14:textId="25565A2B" w:rsidR="00654EFB" w:rsidRDefault="49BF6BC0" w:rsidP="3C9B4778">
      <w:pPr>
        <w:widowControl w:val="0"/>
        <w:shd w:val="clear" w:color="auto" w:fill="FFFFFF" w:themeFill="background1"/>
        <w:tabs>
          <w:tab w:val="left" w:pos="792"/>
          <w:tab w:val="left" w:pos="851"/>
        </w:tabs>
        <w:spacing w:after="240" w:line="276" w:lineRule="auto"/>
        <w:ind w:right="72"/>
        <w:jc w:val="both"/>
        <w:rPr>
          <w:rFonts w:ascii="Arial" w:eastAsia="Arial Unicode MS" w:hAnsi="Arial" w:cs="Arial"/>
          <w:b/>
          <w:bCs/>
          <w:color w:val="000000" w:themeColor="text1"/>
          <w:sz w:val="24"/>
          <w:szCs w:val="24"/>
        </w:rPr>
      </w:pPr>
      <w:r w:rsidRPr="3C9B4778">
        <w:rPr>
          <w:rFonts w:ascii="Arial" w:eastAsia="Arial Unicode MS" w:hAnsi="Arial" w:cs="Arial"/>
          <w:color w:val="000000" w:themeColor="text1"/>
          <w:sz w:val="24"/>
          <w:szCs w:val="24"/>
        </w:rPr>
        <w:t xml:space="preserve">8.3 – </w:t>
      </w:r>
      <w:r w:rsidRPr="3C9B4778">
        <w:rPr>
          <w:rFonts w:ascii="Arial" w:eastAsia="Arial Unicode MS" w:hAnsi="Arial" w:cs="Arial"/>
          <w:sz w:val="24"/>
          <w:szCs w:val="24"/>
        </w:rPr>
        <w:t xml:space="preserve">O </w:t>
      </w:r>
      <w:r w:rsidRPr="3C9B4778">
        <w:rPr>
          <w:rFonts w:ascii="Arial" w:eastAsia="Arial Unicode MS" w:hAnsi="Arial" w:cs="Arial"/>
          <w:b/>
          <w:bCs/>
          <w:sz w:val="24"/>
          <w:szCs w:val="24"/>
        </w:rPr>
        <w:t xml:space="preserve">CONTRATADO, </w:t>
      </w:r>
      <w:r w:rsidRPr="3C9B4778">
        <w:rPr>
          <w:rFonts w:ascii="Arial" w:eastAsia="Arial Unicode MS" w:hAnsi="Arial" w:cs="Arial"/>
          <w:sz w:val="24"/>
          <w:szCs w:val="24"/>
        </w:rPr>
        <w:t>nas</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 xml:space="preserve">comunicações eletrônicas das contas à </w:t>
      </w:r>
      <w:r w:rsidRPr="3C9B4778">
        <w:rPr>
          <w:rFonts w:ascii="Arial" w:eastAsia="Arial Unicode MS" w:hAnsi="Arial" w:cs="Arial"/>
          <w:b/>
          <w:bCs/>
          <w:sz w:val="24"/>
          <w:szCs w:val="24"/>
        </w:rPr>
        <w:t>CONTRATANTE</w:t>
      </w:r>
      <w:r w:rsidRPr="3C9B4778">
        <w:rPr>
          <w:rFonts w:ascii="Arial" w:eastAsia="Arial Unicode MS" w:hAnsi="Arial" w:cs="Arial"/>
          <w:sz w:val="24"/>
          <w:szCs w:val="24"/>
        </w:rPr>
        <w:t>,</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 xml:space="preserve">compromete-se, desde já, a encaminhar </w:t>
      </w:r>
      <w:r w:rsidR="53F0081A" w:rsidRPr="3C9B4778">
        <w:rPr>
          <w:rFonts w:ascii="Arial" w:eastAsia="Arial Unicode MS" w:hAnsi="Arial" w:cs="Arial"/>
          <w:sz w:val="24"/>
          <w:szCs w:val="24"/>
        </w:rPr>
        <w:t xml:space="preserve">conjuntamente os registros dos atendimentos realizados. </w:t>
      </w:r>
    </w:p>
    <w:p w14:paraId="6380BE98" w14:textId="7E91AFB4" w:rsidR="00654EFB" w:rsidRPr="00360960" w:rsidRDefault="49BF6BC0" w:rsidP="3C9B4778">
      <w:pPr>
        <w:widowControl w:val="0"/>
        <w:shd w:val="clear" w:color="auto" w:fill="FFFFFF" w:themeFill="background1"/>
        <w:tabs>
          <w:tab w:val="left" w:pos="792"/>
          <w:tab w:val="left" w:pos="851"/>
        </w:tabs>
        <w:spacing w:after="240"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8.</w:t>
      </w:r>
      <w:r w:rsidR="00CD1B8F">
        <w:rPr>
          <w:rFonts w:ascii="Arial" w:eastAsia="Arial Unicode MS" w:hAnsi="Arial" w:cs="Arial"/>
          <w:sz w:val="24"/>
          <w:szCs w:val="24"/>
        </w:rPr>
        <w:t>4</w:t>
      </w:r>
      <w:r w:rsidRPr="3C9B4778">
        <w:rPr>
          <w:rFonts w:ascii="Arial" w:eastAsia="Arial Unicode MS" w:hAnsi="Arial" w:cs="Arial"/>
          <w:sz w:val="24"/>
          <w:szCs w:val="24"/>
        </w:rPr>
        <w:t xml:space="preserve">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se obriga a fornecer a Nota Fiscal relativa aos serviços prestados e </w:t>
      </w:r>
      <w:r w:rsidR="0463FA3D" w:rsidRPr="3C9B4778">
        <w:rPr>
          <w:rFonts w:ascii="Arial" w:eastAsia="Arial Unicode MS" w:hAnsi="Arial" w:cs="Arial"/>
          <w:sz w:val="24"/>
          <w:szCs w:val="24"/>
        </w:rPr>
        <w:t xml:space="preserve">auditados </w:t>
      </w:r>
      <w:r w:rsidRPr="3C9B4778">
        <w:rPr>
          <w:rFonts w:ascii="Arial" w:eastAsia="Arial Unicode MS" w:hAnsi="Arial" w:cs="Arial"/>
          <w:sz w:val="24"/>
          <w:szCs w:val="24"/>
        </w:rPr>
        <w:t xml:space="preserve">pela </w:t>
      </w:r>
      <w:r w:rsidRPr="3C9B4778">
        <w:rPr>
          <w:rFonts w:ascii="Arial" w:eastAsia="Arial Unicode MS" w:hAnsi="Arial" w:cs="Arial"/>
          <w:b/>
          <w:bCs/>
          <w:sz w:val="24"/>
          <w:szCs w:val="24"/>
        </w:rPr>
        <w:t>UNIMED BELÉM</w:t>
      </w:r>
      <w:r w:rsidR="2AA9AD33" w:rsidRPr="3C9B4778">
        <w:rPr>
          <w:rFonts w:ascii="Arial" w:eastAsia="Arial Unicode MS" w:hAnsi="Arial" w:cs="Arial"/>
          <w:b/>
          <w:bCs/>
          <w:sz w:val="24"/>
          <w:szCs w:val="24"/>
        </w:rPr>
        <w:t xml:space="preserve"> </w:t>
      </w:r>
      <w:r w:rsidR="2AA9AD33" w:rsidRPr="3C9B4778">
        <w:rPr>
          <w:rFonts w:ascii="Arial" w:eastAsia="Arial Unicode MS" w:hAnsi="Arial" w:cs="Arial"/>
          <w:sz w:val="24"/>
          <w:szCs w:val="24"/>
        </w:rPr>
        <w:t>conforme demonstrativo de pagamento disponibilizado ao</w:t>
      </w:r>
      <w:r w:rsidR="2AA9AD33" w:rsidRPr="3C9B4778">
        <w:rPr>
          <w:rFonts w:ascii="Arial" w:eastAsia="Arial Unicode MS" w:hAnsi="Arial" w:cs="Arial"/>
          <w:b/>
          <w:bCs/>
          <w:sz w:val="24"/>
          <w:szCs w:val="24"/>
        </w:rPr>
        <w:t xml:space="preserve"> CONTRATADO</w:t>
      </w:r>
      <w:r w:rsidRPr="3C9B4778">
        <w:rPr>
          <w:rFonts w:ascii="Arial" w:eastAsia="Arial Unicode MS" w:hAnsi="Arial" w:cs="Arial"/>
          <w:sz w:val="24"/>
          <w:szCs w:val="24"/>
        </w:rPr>
        <w:t xml:space="preserve">, estando acordado que </w:t>
      </w:r>
      <w:r w:rsidR="2D8B1553" w:rsidRPr="3C9B4778">
        <w:rPr>
          <w:rFonts w:ascii="Arial" w:eastAsia="Arial Unicode MS" w:hAnsi="Arial" w:cs="Arial"/>
          <w:sz w:val="24"/>
          <w:szCs w:val="24"/>
        </w:rPr>
        <w:t>o</w:t>
      </w:r>
      <w:r w:rsidRPr="3C9B4778">
        <w:rPr>
          <w:rFonts w:ascii="Arial" w:eastAsia="Arial Unicode MS" w:hAnsi="Arial" w:cs="Arial"/>
          <w:sz w:val="24"/>
          <w:szCs w:val="24"/>
        </w:rPr>
        <w:t xml:space="preserve"> não </w:t>
      </w:r>
      <w:r w:rsidR="4E3B55EA" w:rsidRPr="3C9B4778">
        <w:rPr>
          <w:rFonts w:ascii="Arial" w:eastAsia="Arial Unicode MS" w:hAnsi="Arial" w:cs="Arial"/>
          <w:sz w:val="24"/>
          <w:szCs w:val="24"/>
        </w:rPr>
        <w:t xml:space="preserve">fornecimento </w:t>
      </w:r>
      <w:r w:rsidR="03CB7D94" w:rsidRPr="3C9B4778">
        <w:rPr>
          <w:rFonts w:ascii="Arial" w:eastAsia="Arial Unicode MS" w:hAnsi="Arial" w:cs="Arial"/>
          <w:sz w:val="24"/>
          <w:szCs w:val="24"/>
        </w:rPr>
        <w:t xml:space="preserve">ou apresentação </w:t>
      </w:r>
      <w:r w:rsidR="39F76E6F" w:rsidRPr="3C9B4778">
        <w:rPr>
          <w:rFonts w:ascii="Arial" w:eastAsia="Arial Unicode MS" w:hAnsi="Arial" w:cs="Arial"/>
          <w:sz w:val="24"/>
          <w:szCs w:val="24"/>
        </w:rPr>
        <w:t>de Nota Fiscal sem conformidade com o demonstrativo de pagamento, acarretará n</w:t>
      </w:r>
      <w:r w:rsidRPr="3C9B4778">
        <w:rPr>
          <w:rFonts w:ascii="Arial" w:eastAsia="Arial Unicode MS" w:hAnsi="Arial" w:cs="Arial"/>
          <w:sz w:val="24"/>
          <w:szCs w:val="24"/>
        </w:rPr>
        <w:t>a suspensão dos pagamentos</w:t>
      </w:r>
      <w:r w:rsidR="0CE2F664" w:rsidRPr="3C9B4778">
        <w:rPr>
          <w:rFonts w:ascii="Arial" w:eastAsia="Arial Unicode MS" w:hAnsi="Arial" w:cs="Arial"/>
          <w:sz w:val="24"/>
          <w:szCs w:val="24"/>
        </w:rPr>
        <w:t xml:space="preserve"> pela </w:t>
      </w:r>
      <w:r w:rsidR="0CE2F664" w:rsidRPr="3C9B4778">
        <w:rPr>
          <w:rFonts w:ascii="Arial" w:eastAsia="Arial Unicode MS" w:hAnsi="Arial" w:cs="Arial"/>
          <w:b/>
          <w:bCs/>
          <w:sz w:val="24"/>
          <w:szCs w:val="24"/>
        </w:rPr>
        <w:t>CONTRATANTE</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até a regularização da pendência, quando os pagamentos serão liberados sem nenhuma atualização monetária, juros ou multas de qualquer natureza.</w:t>
      </w:r>
    </w:p>
    <w:p w14:paraId="61F63E74" w14:textId="0F11F3DA" w:rsidR="00654EFB" w:rsidRPr="00360960" w:rsidRDefault="49BF6BC0" w:rsidP="3C9B4778">
      <w:pPr>
        <w:widowControl w:val="0"/>
        <w:shd w:val="clear" w:color="auto" w:fill="FFFFFF" w:themeFill="background1"/>
        <w:tabs>
          <w:tab w:val="left" w:pos="792"/>
          <w:tab w:val="left" w:pos="851"/>
        </w:tabs>
        <w:spacing w:after="240" w:line="200" w:lineRule="atLeast"/>
        <w:ind w:right="60"/>
        <w:jc w:val="both"/>
      </w:pPr>
      <w:r w:rsidRPr="3C9B4778">
        <w:rPr>
          <w:rFonts w:ascii="Arial" w:eastAsia="Arial Unicode MS" w:hAnsi="Arial" w:cs="Arial"/>
          <w:sz w:val="24"/>
          <w:szCs w:val="24"/>
        </w:rPr>
        <w:t>8.</w:t>
      </w:r>
      <w:r w:rsidR="00CD1B8F">
        <w:rPr>
          <w:rFonts w:ascii="Arial" w:eastAsia="Arial Unicode MS" w:hAnsi="Arial" w:cs="Arial"/>
          <w:sz w:val="24"/>
          <w:szCs w:val="24"/>
        </w:rPr>
        <w:t>5</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 xml:space="preserve">– 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deverá efetuar o pagamento das contas até 60 (sessenta) dias da data final de envio da produção (dia </w:t>
      </w:r>
      <w:r w:rsidR="002C6AB5">
        <w:rPr>
          <w:rFonts w:ascii="Arial" w:eastAsia="Arial Unicode MS" w:hAnsi="Arial" w:cs="Arial"/>
          <w:sz w:val="24"/>
          <w:szCs w:val="24"/>
        </w:rPr>
        <w:t>25</w:t>
      </w:r>
      <w:bookmarkStart w:id="1" w:name="_GoBack"/>
      <w:bookmarkEnd w:id="1"/>
      <w:r w:rsidRPr="3C9B4778">
        <w:rPr>
          <w:rFonts w:ascii="Arial" w:eastAsia="Arial Unicode MS" w:hAnsi="Arial" w:cs="Arial"/>
          <w:sz w:val="24"/>
          <w:szCs w:val="24"/>
        </w:rPr>
        <w:t xml:space="preserve"> d</w:t>
      </w:r>
      <w:r w:rsidR="37C300E4" w:rsidRPr="3C9B4778">
        <w:rPr>
          <w:rFonts w:ascii="Arial" w:eastAsia="Arial Unicode MS" w:hAnsi="Arial" w:cs="Arial"/>
          <w:sz w:val="24"/>
          <w:szCs w:val="24"/>
        </w:rPr>
        <w:t>e cada mês</w:t>
      </w:r>
      <w:r w:rsidRPr="3C9B4778">
        <w:rPr>
          <w:rFonts w:ascii="Arial" w:eastAsia="Arial Unicode MS" w:hAnsi="Arial" w:cs="Arial"/>
          <w:sz w:val="24"/>
          <w:szCs w:val="24"/>
        </w:rPr>
        <w:t xml:space="preserve">), na conta bancária indicada pelo </w:t>
      </w:r>
      <w:r w:rsidRPr="3C9B4778">
        <w:rPr>
          <w:rFonts w:ascii="Arial" w:eastAsia="Arial Unicode MS" w:hAnsi="Arial" w:cs="Arial"/>
          <w:b/>
          <w:bCs/>
          <w:sz w:val="24"/>
          <w:szCs w:val="24"/>
        </w:rPr>
        <w:t>CONTRATADO</w:t>
      </w:r>
      <w:r w:rsidRPr="3C9B4778">
        <w:rPr>
          <w:rFonts w:ascii="Arial" w:eastAsia="Arial Unicode MS" w:hAnsi="Arial" w:cs="Arial"/>
          <w:sz w:val="24"/>
          <w:szCs w:val="24"/>
        </w:rPr>
        <w:t>.</w:t>
      </w:r>
    </w:p>
    <w:p w14:paraId="205BA4CC" w14:textId="648E2339"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sz w:val="24"/>
          <w:szCs w:val="24"/>
        </w:rPr>
        <w:t>8.</w:t>
      </w:r>
      <w:r w:rsidR="00CD1B8F">
        <w:rPr>
          <w:rFonts w:ascii="Arial" w:eastAsia="Arial Unicode MS" w:hAnsi="Arial" w:cs="Arial"/>
          <w:sz w:val="24"/>
          <w:szCs w:val="24"/>
        </w:rPr>
        <w:t>6</w:t>
      </w:r>
      <w:r>
        <w:rPr>
          <w:rFonts w:ascii="Arial" w:eastAsia="Arial Unicode MS" w:hAnsi="Arial" w:cs="Arial"/>
          <w:sz w:val="24"/>
          <w:szCs w:val="24"/>
        </w:rPr>
        <w:t xml:space="preserve"> – </w:t>
      </w:r>
      <w:r w:rsidR="004B3525" w:rsidRPr="004B3525">
        <w:rPr>
          <w:rFonts w:ascii="Arial" w:eastAsia="Arial Unicode MS" w:hAnsi="Arial" w:cs="Arial"/>
          <w:sz w:val="24"/>
          <w:szCs w:val="24"/>
        </w:rPr>
        <w:t xml:space="preserve">Os documentos que comprovam os atendimentos deverão ser mantidos em arquivo pelo </w:t>
      </w:r>
      <w:r w:rsidR="004B3525" w:rsidRPr="004B3525">
        <w:rPr>
          <w:rFonts w:ascii="Arial" w:eastAsia="Arial Unicode MS" w:hAnsi="Arial" w:cs="Arial"/>
          <w:b/>
          <w:sz w:val="24"/>
          <w:szCs w:val="24"/>
        </w:rPr>
        <w:t>CONTRATADO</w:t>
      </w:r>
      <w:r w:rsidR="004B3525" w:rsidRPr="004B3525">
        <w:rPr>
          <w:rFonts w:ascii="Arial" w:eastAsia="Arial Unicode MS" w:hAnsi="Arial" w:cs="Arial"/>
          <w:sz w:val="24"/>
          <w:szCs w:val="24"/>
        </w:rPr>
        <w:t xml:space="preserve"> por, no mínimo, 5 (cinco) anos, enquanto os prontuários deverão ser arquivados por 20 (vinte) anos, em conformidade com o Art. 6º da Lei nº 13.787. Esses documentos poderão ser solicitados pela </w:t>
      </w:r>
      <w:r w:rsidR="004B3525" w:rsidRPr="004B3525">
        <w:rPr>
          <w:rFonts w:ascii="Arial" w:eastAsia="Arial Unicode MS" w:hAnsi="Arial" w:cs="Arial"/>
          <w:b/>
          <w:sz w:val="24"/>
          <w:szCs w:val="24"/>
        </w:rPr>
        <w:t>UNIMED BELÉM</w:t>
      </w:r>
      <w:r w:rsidR="004B3525" w:rsidRPr="004B3525">
        <w:rPr>
          <w:rFonts w:ascii="Arial" w:eastAsia="Arial Unicode MS" w:hAnsi="Arial" w:cs="Arial"/>
          <w:sz w:val="24"/>
          <w:szCs w:val="24"/>
        </w:rPr>
        <w:t xml:space="preserve"> para auditoria, sempre que necessário. Para fins indenizatórios, deverão ser observados os prazos prescricionais previstos no Código Civil</w:t>
      </w:r>
      <w:r w:rsidR="004B3525">
        <w:rPr>
          <w:rFonts w:ascii="Arial" w:eastAsia="Arial Unicode MS" w:hAnsi="Arial" w:cs="Arial"/>
          <w:sz w:val="24"/>
          <w:szCs w:val="24"/>
        </w:rPr>
        <w:t>.</w:t>
      </w:r>
    </w:p>
    <w:p w14:paraId="22894426" w14:textId="429EDCF9" w:rsidR="00654EFB" w:rsidRDefault="00654EFB" w:rsidP="00654EFB">
      <w:pPr>
        <w:suppressAutoHyphens w:val="0"/>
        <w:spacing w:before="280"/>
        <w:jc w:val="both"/>
        <w:rPr>
          <w:rFonts w:ascii="Arial" w:eastAsia="Arial Unicode MS" w:hAnsi="Arial" w:cs="Arial"/>
          <w:sz w:val="24"/>
          <w:szCs w:val="24"/>
        </w:rPr>
      </w:pPr>
      <w:r>
        <w:rPr>
          <w:rFonts w:ascii="Arial" w:eastAsia="Arial Unicode MS" w:hAnsi="Arial" w:cs="Arial"/>
          <w:sz w:val="24"/>
          <w:szCs w:val="24"/>
        </w:rPr>
        <w:t>8.</w:t>
      </w:r>
      <w:r w:rsidR="00CD1B8F">
        <w:rPr>
          <w:rFonts w:ascii="Arial" w:eastAsia="Arial Unicode MS" w:hAnsi="Arial" w:cs="Arial"/>
          <w:sz w:val="24"/>
          <w:szCs w:val="24"/>
        </w:rPr>
        <w:t>7</w:t>
      </w:r>
      <w:r>
        <w:rPr>
          <w:rFonts w:ascii="Arial" w:eastAsia="Arial Unicode MS" w:hAnsi="Arial" w:cs="Arial"/>
          <w:sz w:val="24"/>
          <w:szCs w:val="24"/>
        </w:rPr>
        <w:t xml:space="preserve"> – A </w:t>
      </w:r>
      <w:r>
        <w:rPr>
          <w:rFonts w:ascii="Arial" w:eastAsia="Arial Unicode MS" w:hAnsi="Arial" w:cs="Arial"/>
          <w:b/>
          <w:bCs/>
          <w:sz w:val="24"/>
          <w:szCs w:val="24"/>
        </w:rPr>
        <w:t>UNIMED BELÉM</w:t>
      </w:r>
      <w:r>
        <w:rPr>
          <w:rFonts w:ascii="Arial" w:eastAsia="Arial Unicode MS" w:hAnsi="Arial" w:cs="Arial"/>
          <w:sz w:val="24"/>
          <w:szCs w:val="24"/>
        </w:rPr>
        <w:t xml:space="preserve"> poderá manter nas instalações do </w:t>
      </w:r>
      <w:r>
        <w:rPr>
          <w:rFonts w:ascii="Arial" w:eastAsia="Arial Unicode MS" w:hAnsi="Arial" w:cs="Arial"/>
          <w:b/>
          <w:bCs/>
          <w:sz w:val="24"/>
          <w:szCs w:val="24"/>
        </w:rPr>
        <w:t>CONTRATADO</w:t>
      </w:r>
      <w:r>
        <w:rPr>
          <w:rFonts w:ascii="Arial" w:eastAsia="Arial Unicode MS" w:hAnsi="Arial" w:cs="Arial"/>
          <w:sz w:val="24"/>
          <w:szCs w:val="24"/>
        </w:rPr>
        <w:t xml:space="preserve">, uma equipe multiprofissional de auditoria, previamente apresentados POR ESCRITO, sendo-lhes assegurado livre acesso a todas as dependências e aos registros do </w:t>
      </w:r>
      <w:r>
        <w:rPr>
          <w:rFonts w:ascii="Arial" w:eastAsia="Arial Unicode MS" w:hAnsi="Arial" w:cs="Arial"/>
          <w:b/>
          <w:bCs/>
          <w:sz w:val="24"/>
          <w:szCs w:val="24"/>
        </w:rPr>
        <w:t>CONTRATADO</w:t>
      </w:r>
      <w:r>
        <w:rPr>
          <w:rFonts w:ascii="Arial" w:eastAsia="Arial Unicode MS" w:hAnsi="Arial" w:cs="Arial"/>
          <w:sz w:val="24"/>
          <w:szCs w:val="24"/>
        </w:rPr>
        <w:t xml:space="preserve">, relacionados com os serviços prestados aos beneficiários diretos e indiretos da </w:t>
      </w:r>
      <w:r>
        <w:rPr>
          <w:rFonts w:ascii="Arial" w:eastAsia="Arial Unicode MS" w:hAnsi="Arial" w:cs="Arial"/>
          <w:b/>
          <w:sz w:val="24"/>
          <w:szCs w:val="24"/>
        </w:rPr>
        <w:t>CONTRATANTE</w:t>
      </w:r>
      <w:r>
        <w:rPr>
          <w:rFonts w:ascii="Arial" w:eastAsia="Arial Unicode MS" w:hAnsi="Arial" w:cs="Arial"/>
          <w:sz w:val="24"/>
          <w:szCs w:val="24"/>
        </w:rPr>
        <w:t>, observando, ainda, as determinações éticas, bem como o sigilo profissional.</w:t>
      </w:r>
    </w:p>
    <w:p w14:paraId="00F39ACC" w14:textId="77777777" w:rsidR="00654EFB" w:rsidRDefault="00654EFB" w:rsidP="00654EFB">
      <w:pPr>
        <w:suppressAutoHyphens w:val="0"/>
        <w:spacing w:before="280" w:after="280"/>
        <w:jc w:val="both"/>
      </w:pPr>
      <w:r>
        <w:rPr>
          <w:rFonts w:ascii="Arial" w:eastAsia="Arial Unicode MS" w:hAnsi="Arial" w:cs="Arial"/>
          <w:sz w:val="24"/>
          <w:szCs w:val="24"/>
        </w:rPr>
        <w:t xml:space="preserve">a) O </w:t>
      </w:r>
      <w:r>
        <w:rPr>
          <w:rFonts w:ascii="Arial" w:eastAsia="Arial Unicode MS" w:hAnsi="Arial" w:cs="Arial"/>
          <w:b/>
          <w:bCs/>
          <w:sz w:val="24"/>
          <w:szCs w:val="24"/>
        </w:rPr>
        <w:t>CONTRATADO</w:t>
      </w:r>
      <w:r>
        <w:rPr>
          <w:rFonts w:ascii="Arial" w:eastAsia="Arial Unicode MS" w:hAnsi="Arial" w:cs="Arial"/>
          <w:sz w:val="24"/>
          <w:szCs w:val="24"/>
        </w:rPr>
        <w:t xml:space="preserve"> deve se abster de rotinas ou práticas que causem óbice aos trabalhos da auditoria, e em caso de configuração de barreiras, será notificado para cessá-las imediatamente, sob pena de serem aplicadas multas, conforme previsto na Cláusula de Penalidades.</w:t>
      </w:r>
    </w:p>
    <w:p w14:paraId="75F2444B"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color w:val="000000"/>
          <w:sz w:val="24"/>
          <w:szCs w:val="24"/>
        </w:rPr>
        <w:t>b)</w:t>
      </w:r>
      <w:r>
        <w:rPr>
          <w:rFonts w:ascii="Arial" w:eastAsia="Arial Unicode MS" w:hAnsi="Arial" w:cs="Arial"/>
          <w:color w:val="538135"/>
          <w:sz w:val="24"/>
          <w:szCs w:val="24"/>
        </w:rPr>
        <w:t xml:space="preserve"> </w:t>
      </w:r>
      <w:r>
        <w:rPr>
          <w:rFonts w:ascii="Arial" w:eastAsia="Arial Unicode MS" w:hAnsi="Arial" w:cs="Arial"/>
          <w:sz w:val="24"/>
          <w:szCs w:val="24"/>
        </w:rPr>
        <w:t xml:space="preserve">Os prontuários, fichas de atendimento, resultados e laudos de exames ficarão à disposição da </w:t>
      </w:r>
      <w:r>
        <w:rPr>
          <w:rFonts w:ascii="Arial" w:eastAsia="Arial Unicode MS" w:hAnsi="Arial" w:cs="Arial"/>
          <w:b/>
          <w:bCs/>
          <w:sz w:val="24"/>
          <w:szCs w:val="24"/>
        </w:rPr>
        <w:t>UNIMED BELÉM</w:t>
      </w:r>
      <w:r>
        <w:rPr>
          <w:rFonts w:ascii="Arial" w:eastAsia="Arial Unicode MS" w:hAnsi="Arial" w:cs="Arial"/>
          <w:sz w:val="24"/>
          <w:szCs w:val="24"/>
        </w:rPr>
        <w:t xml:space="preserve"> para serem analisados.</w:t>
      </w:r>
    </w:p>
    <w:p w14:paraId="61CDCEAD" w14:textId="77777777" w:rsidR="00654EFB" w:rsidRDefault="00654EFB" w:rsidP="00654EFB">
      <w:pPr>
        <w:widowControl w:val="0"/>
        <w:shd w:val="clear" w:color="auto" w:fill="FFFFFF"/>
        <w:tabs>
          <w:tab w:val="left" w:pos="792"/>
          <w:tab w:val="left" w:pos="851"/>
        </w:tabs>
        <w:spacing w:line="200" w:lineRule="atLeast"/>
        <w:ind w:right="60"/>
        <w:jc w:val="both"/>
      </w:pPr>
    </w:p>
    <w:p w14:paraId="64BD167D"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sz w:val="24"/>
          <w:szCs w:val="24"/>
        </w:rPr>
        <w:t>c) A análise dos documentos mencionados somente poderá ser feita por profissionais legalmente habilitados, sujeitos à observância do sigilo profissional.</w:t>
      </w:r>
    </w:p>
    <w:p w14:paraId="27C3753F" w14:textId="0D2CCC60" w:rsidR="41188568" w:rsidRDefault="41188568" w:rsidP="3C9B4778">
      <w:pPr>
        <w:widowControl w:val="0"/>
        <w:shd w:val="clear" w:color="auto" w:fill="FFFFFF" w:themeFill="background1"/>
        <w:tabs>
          <w:tab w:val="left" w:pos="792"/>
          <w:tab w:val="left" w:pos="851"/>
        </w:tabs>
        <w:spacing w:before="240" w:after="240"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 xml:space="preserve">d) O </w:t>
      </w:r>
      <w:r w:rsidR="0BD85252" w:rsidRPr="3C9B4778">
        <w:rPr>
          <w:rFonts w:ascii="Arial" w:eastAsia="Arial Unicode MS" w:hAnsi="Arial" w:cs="Arial"/>
          <w:sz w:val="24"/>
          <w:szCs w:val="24"/>
        </w:rPr>
        <w:t xml:space="preserve">acesso da equipe de auditoria da </w:t>
      </w:r>
      <w:r w:rsidR="0BD85252" w:rsidRPr="3C9B4778">
        <w:rPr>
          <w:rFonts w:ascii="Arial" w:eastAsia="Arial Unicode MS" w:hAnsi="Arial" w:cs="Arial"/>
          <w:b/>
          <w:bCs/>
          <w:sz w:val="24"/>
          <w:szCs w:val="24"/>
        </w:rPr>
        <w:t xml:space="preserve">CONTRATANTE </w:t>
      </w:r>
      <w:r w:rsidR="0BD85252" w:rsidRPr="3C9B4778">
        <w:rPr>
          <w:rFonts w:ascii="Arial" w:eastAsia="Arial Unicode MS" w:hAnsi="Arial" w:cs="Arial"/>
          <w:sz w:val="24"/>
          <w:szCs w:val="24"/>
        </w:rPr>
        <w:t>deve ser garantido, inclusive às salas de atendimento durante a execução desses.</w:t>
      </w:r>
      <w:r w:rsidRPr="3C9B4778">
        <w:rPr>
          <w:rFonts w:ascii="Arial" w:eastAsia="Arial Unicode MS" w:hAnsi="Arial" w:cs="Arial"/>
          <w:sz w:val="24"/>
          <w:szCs w:val="24"/>
        </w:rPr>
        <w:t xml:space="preserve"> </w:t>
      </w:r>
    </w:p>
    <w:p w14:paraId="1257B65A" w14:textId="289C0DC4" w:rsidR="00654EFB" w:rsidRDefault="00CD1B8F" w:rsidP="00654EFB">
      <w:pPr>
        <w:widowControl w:val="0"/>
        <w:shd w:val="clear" w:color="auto" w:fill="FFFFFF"/>
        <w:tabs>
          <w:tab w:val="left" w:pos="792"/>
          <w:tab w:val="left" w:pos="851"/>
        </w:tabs>
        <w:spacing w:after="240" w:line="200" w:lineRule="atLeast"/>
        <w:ind w:right="60"/>
        <w:jc w:val="both"/>
      </w:pPr>
      <w:r>
        <w:rPr>
          <w:rFonts w:ascii="Arial" w:eastAsia="Arial Unicode MS" w:hAnsi="Arial" w:cs="Arial"/>
          <w:sz w:val="24"/>
          <w:szCs w:val="24"/>
        </w:rPr>
        <w:t>8.8</w:t>
      </w:r>
      <w:r w:rsidR="00654EFB">
        <w:rPr>
          <w:rFonts w:ascii="Arial" w:eastAsia="Arial Unicode MS" w:hAnsi="Arial" w:cs="Arial"/>
          <w:sz w:val="24"/>
          <w:szCs w:val="24"/>
        </w:rPr>
        <w:t xml:space="preserve"> – O </w:t>
      </w:r>
      <w:r w:rsidR="00654EFB">
        <w:rPr>
          <w:rFonts w:ascii="Arial" w:eastAsia="Arial Unicode MS" w:hAnsi="Arial" w:cs="Arial"/>
          <w:b/>
          <w:bCs/>
          <w:sz w:val="24"/>
          <w:szCs w:val="24"/>
        </w:rPr>
        <w:t>CONTRATADO</w:t>
      </w:r>
      <w:r w:rsidR="00654EFB">
        <w:rPr>
          <w:rFonts w:ascii="Arial" w:eastAsia="Arial Unicode MS" w:hAnsi="Arial" w:cs="Arial"/>
          <w:sz w:val="24"/>
          <w:szCs w:val="24"/>
        </w:rPr>
        <w:t xml:space="preserve"> fica obrigado ao fornecimento de ambiente exclusivamente destinado a acolher os trabalhos dos auditores, em condições ambientais e ergonômicas semelhantes àquelas oferecidas aos seus colaboradores.</w:t>
      </w:r>
    </w:p>
    <w:p w14:paraId="5FF3446D" w14:textId="346DCB3A" w:rsidR="00654EFB" w:rsidRDefault="00CD1B8F" w:rsidP="00654EFB">
      <w:pPr>
        <w:widowControl w:val="0"/>
        <w:shd w:val="clear" w:color="auto" w:fill="FFFFFF"/>
        <w:tabs>
          <w:tab w:val="left" w:pos="792"/>
          <w:tab w:val="left" w:pos="851"/>
        </w:tabs>
        <w:spacing w:line="200" w:lineRule="atLeast"/>
        <w:ind w:right="60"/>
        <w:jc w:val="both"/>
      </w:pPr>
      <w:r>
        <w:rPr>
          <w:rFonts w:ascii="Arial" w:eastAsia="Arial Unicode MS" w:hAnsi="Arial" w:cs="Arial"/>
          <w:sz w:val="24"/>
          <w:szCs w:val="24"/>
        </w:rPr>
        <w:t>8.9</w:t>
      </w:r>
      <w:r w:rsidR="00654EFB" w:rsidRPr="002B6EE4">
        <w:rPr>
          <w:rFonts w:ascii="Arial" w:eastAsia="Arial Unicode MS" w:hAnsi="Arial" w:cs="Arial"/>
          <w:sz w:val="24"/>
          <w:szCs w:val="24"/>
        </w:rPr>
        <w:t xml:space="preserve"> – Nos casos em que houver restrições na apuração do atendimento e elucidação da conta, o processamento para finalização da conta e agendamento do pagamento ficará suspenso até o devido esclarecimento.</w:t>
      </w:r>
    </w:p>
    <w:p w14:paraId="23DE523C"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p>
    <w:p w14:paraId="24187F9F"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
          <w:bCs/>
          <w:sz w:val="24"/>
          <w:szCs w:val="24"/>
        </w:rPr>
        <w:t>DAS GLOSAS E RECURSOS</w:t>
      </w:r>
    </w:p>
    <w:p w14:paraId="52E56223"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
          <w:bCs/>
          <w:sz w:val="24"/>
          <w:szCs w:val="24"/>
        </w:rPr>
      </w:pPr>
    </w:p>
    <w:p w14:paraId="62083F2F"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r>
        <w:rPr>
          <w:rFonts w:ascii="Arial" w:eastAsia="Arial Unicode MS" w:hAnsi="Arial" w:cs="Arial"/>
          <w:sz w:val="24"/>
          <w:szCs w:val="24"/>
        </w:rPr>
        <w:t>8.1</w:t>
      </w:r>
      <w:r w:rsidR="00795262">
        <w:rPr>
          <w:rFonts w:ascii="Arial" w:eastAsia="Arial Unicode MS" w:hAnsi="Arial" w:cs="Arial"/>
          <w:sz w:val="24"/>
          <w:szCs w:val="24"/>
        </w:rPr>
        <w:t>2</w:t>
      </w:r>
      <w:r>
        <w:rPr>
          <w:rFonts w:ascii="Arial" w:eastAsia="Arial Unicode MS" w:hAnsi="Arial" w:cs="Arial"/>
          <w:sz w:val="24"/>
          <w:szCs w:val="24"/>
        </w:rPr>
        <w:t xml:space="preserve"> – Havendo alguma irregularidade na conta será apontada pela </w:t>
      </w:r>
      <w:r>
        <w:rPr>
          <w:rFonts w:ascii="Arial" w:eastAsia="Arial Unicode MS" w:hAnsi="Arial" w:cs="Arial"/>
          <w:b/>
          <w:sz w:val="24"/>
          <w:szCs w:val="24"/>
        </w:rPr>
        <w:t>UNIMED BELÉM</w:t>
      </w:r>
      <w:r>
        <w:rPr>
          <w:rFonts w:ascii="Arial" w:eastAsia="Arial Unicode MS" w:hAnsi="Arial" w:cs="Arial"/>
          <w:sz w:val="24"/>
          <w:szCs w:val="24"/>
        </w:rPr>
        <w:t xml:space="preserve"> e será objeto de glosa no prazo do pagamento da conta, ou seja, até 60 dias da apresentação da conta. </w:t>
      </w:r>
    </w:p>
    <w:p w14:paraId="07547A01" w14:textId="77777777" w:rsidR="00654EFB" w:rsidRDefault="00654EFB" w:rsidP="00654EFB">
      <w:pPr>
        <w:widowControl w:val="0"/>
        <w:shd w:val="clear" w:color="auto" w:fill="FFFFFF"/>
        <w:tabs>
          <w:tab w:val="left" w:pos="792"/>
          <w:tab w:val="left" w:pos="851"/>
        </w:tabs>
        <w:spacing w:line="200" w:lineRule="atLeast"/>
        <w:ind w:right="60"/>
        <w:jc w:val="both"/>
      </w:pPr>
    </w:p>
    <w:p w14:paraId="6AD3C6C8" w14:textId="73AE7C52" w:rsidR="00654EFB" w:rsidRPr="0000604F" w:rsidRDefault="49BF6BC0" w:rsidP="3C9B4778">
      <w:pPr>
        <w:widowControl w:val="0"/>
        <w:numPr>
          <w:ilvl w:val="0"/>
          <w:numId w:val="3"/>
        </w:numPr>
        <w:shd w:val="clear" w:color="auto" w:fill="FFFFFF" w:themeFill="background1"/>
        <w:tabs>
          <w:tab w:val="left" w:pos="792"/>
          <w:tab w:val="left" w:pos="851"/>
        </w:tabs>
        <w:spacing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São motivos de glosas</w:t>
      </w:r>
      <w:r w:rsidR="211E39C1" w:rsidRPr="3C9B4778">
        <w:rPr>
          <w:rFonts w:ascii="Arial" w:eastAsia="Arial Unicode MS" w:hAnsi="Arial" w:cs="Arial"/>
          <w:sz w:val="24"/>
          <w:szCs w:val="24"/>
        </w:rPr>
        <w:t>, entre outros</w:t>
      </w:r>
      <w:r w:rsidRPr="3C9B4778">
        <w:rPr>
          <w:rFonts w:ascii="Arial" w:eastAsia="Arial Unicode MS" w:hAnsi="Arial" w:cs="Arial"/>
          <w:sz w:val="24"/>
          <w:szCs w:val="24"/>
        </w:rPr>
        <w:t>:</w:t>
      </w:r>
    </w:p>
    <w:p w14:paraId="5043CB0F" w14:textId="77777777" w:rsidR="00654EFB" w:rsidRDefault="00654EFB" w:rsidP="00654EFB">
      <w:pPr>
        <w:widowControl w:val="0"/>
        <w:shd w:val="clear" w:color="auto" w:fill="FFFFFF"/>
        <w:tabs>
          <w:tab w:val="left" w:pos="792"/>
          <w:tab w:val="left" w:pos="851"/>
        </w:tabs>
        <w:spacing w:line="200" w:lineRule="atLeast"/>
        <w:ind w:left="1080" w:right="60"/>
        <w:jc w:val="both"/>
        <w:rPr>
          <w:rFonts w:ascii="Arial" w:eastAsia="Arial Unicode MS" w:hAnsi="Arial" w:cs="Arial"/>
          <w:bCs/>
          <w:sz w:val="24"/>
          <w:szCs w:val="24"/>
        </w:rPr>
      </w:pPr>
    </w:p>
    <w:p w14:paraId="396F086B" w14:textId="77777777" w:rsidR="00654EFB" w:rsidRPr="00F23A46" w:rsidRDefault="00654EFB" w:rsidP="00654EFB">
      <w:pPr>
        <w:widowControl w:val="0"/>
        <w:shd w:val="clear" w:color="auto" w:fill="FFFFFF"/>
        <w:tabs>
          <w:tab w:val="left" w:pos="792"/>
          <w:tab w:val="left" w:pos="851"/>
        </w:tabs>
        <w:spacing w:line="200" w:lineRule="atLeast"/>
        <w:ind w:left="567"/>
        <w:jc w:val="both"/>
        <w:rPr>
          <w:rFonts w:ascii="Arial" w:hAnsi="Arial" w:cs="Arial"/>
          <w:sz w:val="23"/>
          <w:szCs w:val="23"/>
        </w:rPr>
      </w:pPr>
      <w:r w:rsidRPr="00F23A46">
        <w:rPr>
          <w:rFonts w:ascii="Arial" w:eastAsia="Arial Unicode MS" w:hAnsi="Arial" w:cs="Arial"/>
          <w:bCs/>
          <w:color w:val="000000"/>
          <w:sz w:val="23"/>
          <w:szCs w:val="23"/>
        </w:rPr>
        <w:t>I. Serviços e valores diferentes dos ajustados por esse contrato;</w:t>
      </w:r>
    </w:p>
    <w:p w14:paraId="05E7FDE7" w14:textId="77777777" w:rsidR="00654EFB" w:rsidRPr="00F23A46" w:rsidRDefault="00654EFB" w:rsidP="00654EFB">
      <w:pPr>
        <w:widowControl w:val="0"/>
        <w:shd w:val="clear" w:color="auto" w:fill="FFFFFF"/>
        <w:tabs>
          <w:tab w:val="left" w:pos="792"/>
          <w:tab w:val="left" w:pos="851"/>
        </w:tabs>
        <w:spacing w:line="200" w:lineRule="atLeast"/>
        <w:ind w:left="567"/>
        <w:jc w:val="both"/>
        <w:rPr>
          <w:rFonts w:ascii="Arial" w:hAnsi="Arial" w:cs="Arial"/>
          <w:sz w:val="23"/>
          <w:szCs w:val="23"/>
        </w:rPr>
      </w:pPr>
      <w:r w:rsidRPr="00F23A46">
        <w:rPr>
          <w:rFonts w:ascii="Arial" w:eastAsia="Arial Unicode MS" w:hAnsi="Arial" w:cs="Arial"/>
          <w:bCs/>
          <w:color w:val="000000"/>
          <w:sz w:val="23"/>
          <w:szCs w:val="23"/>
        </w:rPr>
        <w:t>II. Cobranças sem autorização prévia;</w:t>
      </w:r>
    </w:p>
    <w:p w14:paraId="3DFAB5DF" w14:textId="2199B37C" w:rsidR="00654EFB" w:rsidRPr="00F23A46" w:rsidRDefault="49BF6BC0" w:rsidP="3C9B4778">
      <w:pPr>
        <w:widowControl w:val="0"/>
        <w:shd w:val="clear" w:color="auto" w:fill="FFFFFF" w:themeFill="background1"/>
        <w:tabs>
          <w:tab w:val="left" w:pos="792"/>
          <w:tab w:val="left" w:pos="851"/>
        </w:tabs>
        <w:spacing w:line="200" w:lineRule="atLeast"/>
        <w:ind w:left="567"/>
        <w:jc w:val="both"/>
        <w:rPr>
          <w:rFonts w:ascii="Arial" w:hAnsi="Arial" w:cs="Arial"/>
          <w:sz w:val="23"/>
          <w:szCs w:val="23"/>
        </w:rPr>
      </w:pPr>
      <w:r w:rsidRPr="3C9B4778">
        <w:rPr>
          <w:rFonts w:ascii="Arial" w:eastAsia="Arial Unicode MS" w:hAnsi="Arial" w:cs="Arial"/>
          <w:color w:val="000000" w:themeColor="text1"/>
          <w:sz w:val="23"/>
          <w:szCs w:val="23"/>
        </w:rPr>
        <w:t xml:space="preserve">III. </w:t>
      </w:r>
      <w:r w:rsidRPr="3C9B4778">
        <w:rPr>
          <w:rFonts w:ascii="Arial" w:hAnsi="Arial" w:cs="Arial"/>
          <w:sz w:val="23"/>
          <w:szCs w:val="23"/>
        </w:rPr>
        <w:t>Procedimentos que não possuam assinatura do usuário</w:t>
      </w:r>
      <w:r w:rsidR="2EAABDBC" w:rsidRPr="3C9B4778">
        <w:rPr>
          <w:rFonts w:ascii="Arial" w:hAnsi="Arial" w:cs="Arial"/>
          <w:sz w:val="23"/>
          <w:szCs w:val="23"/>
        </w:rPr>
        <w:t>/responsável legal</w:t>
      </w:r>
      <w:r w:rsidRPr="3C9B4778">
        <w:rPr>
          <w:rFonts w:ascii="Arial" w:hAnsi="Arial" w:cs="Arial"/>
          <w:sz w:val="23"/>
          <w:szCs w:val="23"/>
        </w:rPr>
        <w:t>, que não apresentem lista presencial ou que contenham assinaturas em dias diferentes da data do atendimento, bem como assinaturas não datadas;</w:t>
      </w:r>
    </w:p>
    <w:p w14:paraId="1CD36A9F" w14:textId="77777777" w:rsidR="00795262" w:rsidRPr="00F23A46" w:rsidRDefault="00654EFB" w:rsidP="00795262">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IV.</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Preenchimento incompleto das guias;</w:t>
      </w:r>
    </w:p>
    <w:p w14:paraId="546A3DDF" w14:textId="77777777" w:rsidR="00795262" w:rsidRDefault="00654EFB" w:rsidP="00654EFB">
      <w:pPr>
        <w:widowControl w:val="0"/>
        <w:shd w:val="clear" w:color="auto" w:fill="FFFFFF"/>
        <w:tabs>
          <w:tab w:val="left" w:pos="792"/>
          <w:tab w:val="left" w:pos="851"/>
        </w:tabs>
        <w:spacing w:line="200" w:lineRule="atLeast"/>
        <w:ind w:left="567" w:right="60"/>
        <w:jc w:val="both"/>
        <w:rPr>
          <w:rFonts w:ascii="Arial" w:eastAsia="Arial Unicode MS" w:hAnsi="Arial" w:cs="Arial"/>
          <w:bCs/>
          <w:color w:val="000000"/>
          <w:sz w:val="23"/>
          <w:szCs w:val="23"/>
        </w:rPr>
      </w:pPr>
      <w:r w:rsidRPr="00F23A46">
        <w:rPr>
          <w:rFonts w:ascii="Arial" w:eastAsia="Arial Unicode MS" w:hAnsi="Arial" w:cs="Arial"/>
          <w:bCs/>
          <w:color w:val="000000"/>
          <w:sz w:val="23"/>
          <w:szCs w:val="23"/>
        </w:rPr>
        <w:t xml:space="preserve">V. </w:t>
      </w:r>
      <w:r w:rsidR="00795262" w:rsidRPr="00F23A46">
        <w:rPr>
          <w:rFonts w:ascii="Arial" w:eastAsia="Arial Unicode MS" w:hAnsi="Arial" w:cs="Arial"/>
          <w:bCs/>
          <w:color w:val="000000"/>
          <w:sz w:val="23"/>
          <w:szCs w:val="23"/>
        </w:rPr>
        <w:t>Documentação incompleta ou inexistente no prontuário</w:t>
      </w:r>
      <w:r w:rsidR="00795262">
        <w:rPr>
          <w:rFonts w:ascii="Arial" w:eastAsia="Arial Unicode MS" w:hAnsi="Arial" w:cs="Arial"/>
          <w:bCs/>
          <w:color w:val="000000"/>
          <w:sz w:val="23"/>
          <w:szCs w:val="23"/>
        </w:rPr>
        <w:t>;</w:t>
      </w:r>
    </w:p>
    <w:p w14:paraId="2FB8F603"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VI.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 xml:space="preserve">Procedimentos sem justificativa de realização </w:t>
      </w:r>
      <w:r w:rsidR="00795262" w:rsidRPr="00795262">
        <w:rPr>
          <w:rFonts w:ascii="Arial" w:eastAsia="Arial Unicode MS" w:hAnsi="Arial" w:cs="Arial"/>
          <w:bCs/>
          <w:sz w:val="23"/>
          <w:szCs w:val="23"/>
        </w:rPr>
        <w:t>e/ou justificativa insuficiente e/ou incompatível com a indicação clínica</w:t>
      </w:r>
    </w:p>
    <w:p w14:paraId="0DB61071"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VII.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Código sobreposto para a mesma patologia</w:t>
      </w:r>
      <w:r w:rsidRPr="00F23A46">
        <w:rPr>
          <w:rFonts w:ascii="Arial" w:eastAsia="Arial Unicode MS" w:hAnsi="Arial" w:cs="Arial"/>
          <w:bCs/>
          <w:color w:val="000000"/>
          <w:sz w:val="23"/>
          <w:szCs w:val="23"/>
        </w:rPr>
        <w:t>;</w:t>
      </w:r>
    </w:p>
    <w:p w14:paraId="0DA03F4B"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VIII.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Documento sem condições de análise ou letra ilegível ou com rasuras</w:t>
      </w:r>
      <w:r w:rsidRPr="00F23A46">
        <w:rPr>
          <w:rFonts w:ascii="Arial" w:eastAsia="Arial Unicode MS" w:hAnsi="Arial" w:cs="Arial"/>
          <w:bCs/>
          <w:color w:val="000000"/>
          <w:sz w:val="23"/>
          <w:szCs w:val="23"/>
        </w:rPr>
        <w:t>;</w:t>
      </w:r>
    </w:p>
    <w:p w14:paraId="711E2F1A" w14:textId="1DDE6CD6" w:rsidR="00654EFB" w:rsidRPr="00F23A46" w:rsidRDefault="49BF6BC0" w:rsidP="3C9B4778">
      <w:pPr>
        <w:widowControl w:val="0"/>
        <w:shd w:val="clear" w:color="auto" w:fill="FFFFFF" w:themeFill="background1"/>
        <w:tabs>
          <w:tab w:val="left" w:pos="792"/>
          <w:tab w:val="left" w:pos="851"/>
        </w:tabs>
        <w:spacing w:line="200" w:lineRule="atLeast"/>
        <w:ind w:left="567" w:right="60"/>
        <w:jc w:val="both"/>
        <w:rPr>
          <w:rFonts w:ascii="Arial" w:hAnsi="Arial" w:cs="Arial"/>
          <w:sz w:val="23"/>
          <w:szCs w:val="23"/>
        </w:rPr>
      </w:pPr>
      <w:r w:rsidRPr="3C9B4778">
        <w:rPr>
          <w:rFonts w:ascii="Arial" w:eastAsia="Arial Unicode MS" w:hAnsi="Arial" w:cs="Arial"/>
          <w:color w:val="000000" w:themeColor="text1"/>
          <w:sz w:val="23"/>
          <w:szCs w:val="23"/>
        </w:rPr>
        <w:t>IX.</w:t>
      </w:r>
      <w:r w:rsidR="255A203C" w:rsidRPr="3C9B4778">
        <w:rPr>
          <w:rFonts w:ascii="Arial" w:eastAsia="Arial Unicode MS" w:hAnsi="Arial" w:cs="Arial"/>
          <w:color w:val="000000" w:themeColor="text1"/>
          <w:sz w:val="23"/>
          <w:szCs w:val="23"/>
        </w:rPr>
        <w:t xml:space="preserve"> Procedimentos, técnicas, serviços e itens não evidenciados nas anotações do prontuário </w:t>
      </w:r>
      <w:r w:rsidR="2F3B60F7" w:rsidRPr="3C9B4778">
        <w:rPr>
          <w:rFonts w:ascii="Arial" w:eastAsia="Arial Unicode MS" w:hAnsi="Arial" w:cs="Arial"/>
          <w:color w:val="000000" w:themeColor="text1"/>
          <w:sz w:val="23"/>
          <w:szCs w:val="23"/>
        </w:rPr>
        <w:t>do paciente</w:t>
      </w:r>
      <w:r w:rsidRPr="3C9B4778">
        <w:rPr>
          <w:rFonts w:ascii="Arial" w:eastAsia="Arial Unicode MS" w:hAnsi="Arial" w:cs="Arial"/>
          <w:color w:val="000000" w:themeColor="text1"/>
          <w:sz w:val="23"/>
          <w:szCs w:val="23"/>
        </w:rPr>
        <w:t>;</w:t>
      </w:r>
    </w:p>
    <w:p w14:paraId="300D897E" w14:textId="55A01216" w:rsidR="00795262" w:rsidRPr="00795262" w:rsidRDefault="49BF6BC0" w:rsidP="3C9B4778">
      <w:pPr>
        <w:widowControl w:val="0"/>
        <w:shd w:val="clear" w:color="auto" w:fill="FFFFFF" w:themeFill="background1"/>
        <w:tabs>
          <w:tab w:val="left" w:pos="792"/>
          <w:tab w:val="left" w:pos="851"/>
        </w:tabs>
        <w:spacing w:line="200" w:lineRule="atLeast"/>
        <w:ind w:left="567" w:right="60"/>
        <w:jc w:val="both"/>
        <w:rPr>
          <w:rFonts w:ascii="Arial" w:eastAsia="Arial Unicode MS" w:hAnsi="Arial" w:cs="Arial"/>
          <w:sz w:val="23"/>
          <w:szCs w:val="23"/>
        </w:rPr>
      </w:pPr>
      <w:r w:rsidRPr="3C9B4778">
        <w:rPr>
          <w:rFonts w:ascii="Arial" w:eastAsia="Arial Unicode MS" w:hAnsi="Arial" w:cs="Arial"/>
          <w:sz w:val="23"/>
          <w:szCs w:val="23"/>
        </w:rPr>
        <w:t xml:space="preserve">X. </w:t>
      </w:r>
      <w:r w:rsidR="255A203C" w:rsidRPr="3C9B4778">
        <w:rPr>
          <w:rFonts w:ascii="Arial" w:eastAsia="Arial Unicode MS" w:hAnsi="Arial" w:cs="Arial"/>
          <w:color w:val="000000" w:themeColor="text1"/>
          <w:sz w:val="23"/>
          <w:szCs w:val="23"/>
        </w:rPr>
        <w:t xml:space="preserve">Utilização de novas tecnologias sem análise técnica da </w:t>
      </w:r>
      <w:r w:rsidR="255A203C" w:rsidRPr="3C9B4778">
        <w:rPr>
          <w:rFonts w:ascii="Arial" w:eastAsia="Arial Unicode MS" w:hAnsi="Arial" w:cs="Arial"/>
          <w:b/>
          <w:bCs/>
          <w:color w:val="000000" w:themeColor="text1"/>
          <w:sz w:val="23"/>
          <w:szCs w:val="23"/>
        </w:rPr>
        <w:t>UNIMED</w:t>
      </w:r>
      <w:r w:rsidR="255A203C" w:rsidRPr="3C9B4778">
        <w:rPr>
          <w:rFonts w:ascii="Arial" w:eastAsia="Arial Unicode MS" w:hAnsi="Arial" w:cs="Arial"/>
          <w:color w:val="000000" w:themeColor="text1"/>
          <w:sz w:val="23"/>
          <w:szCs w:val="23"/>
        </w:rPr>
        <w:t xml:space="preserve"> </w:t>
      </w:r>
      <w:r w:rsidR="1D1E5A9F" w:rsidRPr="3C9B4778">
        <w:rPr>
          <w:rFonts w:ascii="Arial" w:eastAsia="Arial Unicode MS" w:hAnsi="Arial" w:cs="Arial"/>
          <w:b/>
          <w:bCs/>
          <w:color w:val="000000" w:themeColor="text1"/>
          <w:sz w:val="23"/>
          <w:szCs w:val="23"/>
        </w:rPr>
        <w:t xml:space="preserve">BELÉM </w:t>
      </w:r>
      <w:r w:rsidR="255A203C" w:rsidRPr="3C9B4778">
        <w:rPr>
          <w:rFonts w:ascii="Arial" w:eastAsia="Arial Unicode MS" w:hAnsi="Arial" w:cs="Arial"/>
          <w:sz w:val="23"/>
          <w:szCs w:val="23"/>
        </w:rPr>
        <w:t>e sem aditivo para incorporação na contratação;</w:t>
      </w:r>
    </w:p>
    <w:p w14:paraId="1FBC6796" w14:textId="77777777" w:rsidR="00654EFB" w:rsidRPr="00795262"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795262">
        <w:rPr>
          <w:rFonts w:ascii="Arial" w:eastAsia="Arial Unicode MS" w:hAnsi="Arial" w:cs="Arial"/>
          <w:bCs/>
          <w:sz w:val="23"/>
          <w:szCs w:val="23"/>
        </w:rPr>
        <w:t>XI.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Contas de atendimentos apresentadas fora do prazo</w:t>
      </w:r>
      <w:r w:rsidR="00795262">
        <w:rPr>
          <w:rFonts w:ascii="Arial" w:eastAsia="Arial Unicode MS" w:hAnsi="Arial" w:cs="Arial"/>
          <w:bCs/>
          <w:color w:val="000000"/>
          <w:sz w:val="23"/>
          <w:szCs w:val="23"/>
        </w:rPr>
        <w:t>;</w:t>
      </w:r>
      <w:r w:rsidRPr="00795262">
        <w:rPr>
          <w:rFonts w:ascii="Arial" w:eastAsia="Arial Unicode MS" w:hAnsi="Arial" w:cs="Arial"/>
          <w:bCs/>
          <w:sz w:val="23"/>
          <w:szCs w:val="23"/>
        </w:rPr>
        <w:t xml:space="preserve"> </w:t>
      </w:r>
    </w:p>
    <w:p w14:paraId="3F74D6FE" w14:textId="77777777" w:rsidR="00654EFB" w:rsidRPr="00795262"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795262">
        <w:rPr>
          <w:rFonts w:ascii="Arial" w:eastAsia="Arial Unicode MS" w:hAnsi="Arial" w:cs="Arial"/>
          <w:bCs/>
          <w:sz w:val="23"/>
          <w:szCs w:val="23"/>
        </w:rPr>
        <w:t xml:space="preserve">XII. </w:t>
      </w:r>
      <w:r w:rsidR="00795262" w:rsidRPr="00F23A46">
        <w:rPr>
          <w:rFonts w:ascii="Arial" w:eastAsia="Arial Unicode MS" w:hAnsi="Arial" w:cs="Arial"/>
          <w:bCs/>
          <w:color w:val="000000"/>
          <w:sz w:val="23"/>
          <w:szCs w:val="23"/>
        </w:rPr>
        <w:t>Demais hipóteses previstas nesse contrato</w:t>
      </w:r>
      <w:r w:rsidR="00795262">
        <w:rPr>
          <w:rFonts w:ascii="Arial" w:eastAsia="Arial Unicode MS" w:hAnsi="Arial" w:cs="Arial"/>
          <w:bCs/>
          <w:color w:val="000000"/>
          <w:sz w:val="23"/>
          <w:szCs w:val="23"/>
        </w:rPr>
        <w:t>;</w:t>
      </w:r>
    </w:p>
    <w:p w14:paraId="4B68AFFE"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XIII.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Realizar procedimentos diferente dos previstos no objeto do contrato, não sendo admitida aplicação de terapia coletiva quando a autorização for individual</w:t>
      </w:r>
      <w:r w:rsidRPr="00F23A46">
        <w:rPr>
          <w:rFonts w:ascii="Arial" w:eastAsia="Arial Unicode MS" w:hAnsi="Arial" w:cs="Arial"/>
          <w:bCs/>
          <w:color w:val="000000"/>
          <w:sz w:val="23"/>
          <w:szCs w:val="23"/>
        </w:rPr>
        <w:t>;</w:t>
      </w:r>
    </w:p>
    <w:p w14:paraId="168D1B80" w14:textId="3AD3CA2B" w:rsidR="0FB2CFE5" w:rsidRDefault="008E2573" w:rsidP="3C9B4778">
      <w:pPr>
        <w:widowControl w:val="0"/>
        <w:shd w:val="clear" w:color="auto" w:fill="FFFFFF" w:themeFill="background1"/>
        <w:tabs>
          <w:tab w:val="left" w:pos="792"/>
          <w:tab w:val="left" w:pos="851"/>
        </w:tabs>
        <w:spacing w:line="200" w:lineRule="atLeast"/>
        <w:ind w:left="567" w:right="60"/>
        <w:jc w:val="both"/>
        <w:rPr>
          <w:rFonts w:ascii="Arial" w:eastAsia="Arial Unicode MS" w:hAnsi="Arial" w:cs="Arial"/>
          <w:color w:val="000000" w:themeColor="text1"/>
          <w:sz w:val="23"/>
          <w:szCs w:val="23"/>
        </w:rPr>
      </w:pPr>
      <w:r w:rsidRPr="008E2573">
        <w:rPr>
          <w:rFonts w:ascii="Arial" w:eastAsia="Arial Unicode MS" w:hAnsi="Arial" w:cs="Arial"/>
          <w:color w:val="000000" w:themeColor="text1"/>
          <w:sz w:val="23"/>
          <w:szCs w:val="23"/>
        </w:rPr>
        <w:t>XIV</w:t>
      </w:r>
      <w:r w:rsidR="0FB2CFE5" w:rsidRPr="008E2573">
        <w:rPr>
          <w:rFonts w:ascii="Arial" w:eastAsia="Arial Unicode MS" w:hAnsi="Arial" w:cs="Arial"/>
          <w:color w:val="000000" w:themeColor="text1"/>
          <w:sz w:val="23"/>
          <w:szCs w:val="23"/>
        </w:rPr>
        <w:t xml:space="preserve">. </w:t>
      </w:r>
      <w:r w:rsidR="49F0E635" w:rsidRPr="008E2573">
        <w:rPr>
          <w:rFonts w:ascii="Arial" w:eastAsia="Arial Unicode MS" w:hAnsi="Arial" w:cs="Arial"/>
          <w:color w:val="000000" w:themeColor="text1"/>
          <w:sz w:val="23"/>
          <w:szCs w:val="23"/>
        </w:rPr>
        <w:t>Descumprimento</w:t>
      </w:r>
      <w:r w:rsidR="49F0E635" w:rsidRPr="3C9B4778">
        <w:rPr>
          <w:rFonts w:ascii="Arial" w:eastAsia="Arial Unicode MS" w:hAnsi="Arial" w:cs="Arial"/>
          <w:color w:val="000000" w:themeColor="text1"/>
          <w:sz w:val="23"/>
          <w:szCs w:val="23"/>
        </w:rPr>
        <w:t xml:space="preserve"> </w:t>
      </w:r>
      <w:r w:rsidR="6ECAFCD1" w:rsidRPr="3C9B4778">
        <w:rPr>
          <w:rFonts w:ascii="Arial" w:eastAsia="Arial Unicode MS" w:hAnsi="Arial" w:cs="Arial"/>
          <w:color w:val="000000" w:themeColor="text1"/>
          <w:sz w:val="23"/>
          <w:szCs w:val="23"/>
        </w:rPr>
        <w:t>de leis, regulamentações, normas ou regras</w:t>
      </w:r>
      <w:r w:rsidR="01F9CA71" w:rsidRPr="3C9B4778">
        <w:rPr>
          <w:rFonts w:ascii="Arial" w:eastAsia="Arial Unicode MS" w:hAnsi="Arial" w:cs="Arial"/>
          <w:color w:val="000000" w:themeColor="text1"/>
          <w:sz w:val="23"/>
          <w:szCs w:val="23"/>
        </w:rPr>
        <w:t xml:space="preserve"> pertinentes</w:t>
      </w:r>
      <w:r w:rsidR="6ECAFCD1" w:rsidRPr="3C9B4778">
        <w:rPr>
          <w:rFonts w:ascii="Arial" w:eastAsia="Arial Unicode MS" w:hAnsi="Arial" w:cs="Arial"/>
          <w:color w:val="000000" w:themeColor="text1"/>
          <w:sz w:val="23"/>
          <w:szCs w:val="23"/>
        </w:rPr>
        <w:t xml:space="preserve">, inclusive aquelas do sistema Unimed como um todo e da </w:t>
      </w:r>
      <w:r w:rsidR="6ECAFCD1" w:rsidRPr="3C9B4778">
        <w:rPr>
          <w:rFonts w:ascii="Arial" w:eastAsia="Arial Unicode MS" w:hAnsi="Arial" w:cs="Arial"/>
          <w:b/>
          <w:bCs/>
          <w:color w:val="000000" w:themeColor="text1"/>
          <w:sz w:val="23"/>
          <w:szCs w:val="23"/>
        </w:rPr>
        <w:t>UNIMED BELÉM</w:t>
      </w:r>
      <w:r w:rsidR="54CBE66D" w:rsidRPr="3C9B4778">
        <w:rPr>
          <w:rFonts w:ascii="Arial" w:eastAsia="Arial Unicode MS" w:hAnsi="Arial" w:cs="Arial"/>
          <w:b/>
          <w:bCs/>
          <w:color w:val="000000" w:themeColor="text1"/>
          <w:sz w:val="23"/>
          <w:szCs w:val="23"/>
        </w:rPr>
        <w:t>.</w:t>
      </w:r>
    </w:p>
    <w:p w14:paraId="07459315"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Cs/>
          <w:color w:val="FF0000"/>
          <w:sz w:val="24"/>
          <w:szCs w:val="24"/>
        </w:rPr>
      </w:pPr>
    </w:p>
    <w:p w14:paraId="0E0BDF6E" w14:textId="4A088693" w:rsidR="00654EFB" w:rsidRPr="00360960"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color w:val="000000" w:themeColor="text1"/>
          <w:sz w:val="24"/>
          <w:szCs w:val="24"/>
        </w:rPr>
      </w:pPr>
      <w:r w:rsidRPr="3C9B4778">
        <w:rPr>
          <w:rFonts w:ascii="Arial" w:eastAsia="Arial Unicode MS" w:hAnsi="Arial" w:cs="Arial"/>
          <w:sz w:val="24"/>
          <w:szCs w:val="24"/>
        </w:rPr>
        <w:t>8.1</w:t>
      </w:r>
      <w:r w:rsidR="255A203C" w:rsidRPr="3C9B4778">
        <w:rPr>
          <w:rFonts w:ascii="Arial" w:eastAsia="Arial Unicode MS" w:hAnsi="Arial" w:cs="Arial"/>
          <w:sz w:val="24"/>
          <w:szCs w:val="24"/>
        </w:rPr>
        <w:t>3</w:t>
      </w:r>
      <w:r w:rsidRPr="3C9B4778">
        <w:rPr>
          <w:rFonts w:ascii="Arial" w:eastAsia="Arial Unicode MS" w:hAnsi="Arial" w:cs="Arial"/>
          <w:sz w:val="24"/>
          <w:szCs w:val="24"/>
        </w:rPr>
        <w:t xml:space="preserve"> – Havendo glosa, a </w:t>
      </w:r>
      <w:r w:rsidR="6AE00D71" w:rsidRPr="3C9B4778">
        <w:rPr>
          <w:rFonts w:ascii="Arial" w:eastAsia="Arial Unicode MS" w:hAnsi="Arial" w:cs="Arial"/>
          <w:b/>
          <w:bCs/>
          <w:sz w:val="24"/>
          <w:szCs w:val="24"/>
        </w:rPr>
        <w:t>CONTRATANTE</w:t>
      </w:r>
      <w:r w:rsidR="6AE00D71" w:rsidRPr="3C9B4778">
        <w:rPr>
          <w:rFonts w:ascii="Arial" w:eastAsia="Arial Unicode MS" w:hAnsi="Arial" w:cs="Arial"/>
          <w:sz w:val="24"/>
          <w:szCs w:val="24"/>
        </w:rPr>
        <w:t xml:space="preserve"> </w:t>
      </w:r>
      <w:r w:rsidRPr="3C9B4778">
        <w:rPr>
          <w:rFonts w:ascii="Arial" w:eastAsia="Arial Unicode MS" w:hAnsi="Arial" w:cs="Arial"/>
          <w:sz w:val="24"/>
          <w:szCs w:val="24"/>
        </w:rPr>
        <w:t>concederá prazo</w:t>
      </w:r>
      <w:r w:rsidR="5D9773A7" w:rsidRPr="3C9B4778">
        <w:rPr>
          <w:rFonts w:ascii="Arial" w:eastAsia="Arial Unicode MS" w:hAnsi="Arial" w:cs="Arial"/>
          <w:sz w:val="24"/>
          <w:szCs w:val="24"/>
        </w:rPr>
        <w:t>,</w:t>
      </w:r>
      <w:r w:rsidRPr="3C9B4778">
        <w:rPr>
          <w:rFonts w:ascii="Arial" w:eastAsia="Arial Unicode MS" w:hAnsi="Arial" w:cs="Arial"/>
          <w:sz w:val="24"/>
          <w:szCs w:val="24"/>
        </w:rPr>
        <w:t xml:space="preserve"> de até 30 (trinta) dias para </w:t>
      </w:r>
      <w:r w:rsidR="42DB062A" w:rsidRPr="3C9B4778">
        <w:rPr>
          <w:rFonts w:ascii="Arial" w:eastAsia="Arial Unicode MS" w:hAnsi="Arial" w:cs="Arial"/>
          <w:sz w:val="24"/>
          <w:szCs w:val="24"/>
        </w:rPr>
        <w:t xml:space="preserve">beneficiários indiretos </w:t>
      </w:r>
      <w:r w:rsidRPr="3C9B4778">
        <w:rPr>
          <w:rFonts w:ascii="Arial" w:eastAsia="Arial Unicode MS" w:hAnsi="Arial" w:cs="Arial"/>
          <w:sz w:val="24"/>
          <w:szCs w:val="24"/>
        </w:rPr>
        <w:t>e até 60 (sessenta) dias para</w:t>
      </w:r>
      <w:r w:rsidR="2D1D4E19" w:rsidRPr="3C9B4778">
        <w:rPr>
          <w:rFonts w:ascii="Arial" w:eastAsia="Arial Unicode MS" w:hAnsi="Arial" w:cs="Arial"/>
          <w:sz w:val="24"/>
          <w:szCs w:val="24"/>
        </w:rPr>
        <w:t xml:space="preserve"> beneficiários diretos da</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para </w:t>
      </w:r>
      <w:r w:rsidR="43F0AD5D" w:rsidRPr="3C9B4778">
        <w:rPr>
          <w:rFonts w:ascii="Arial" w:eastAsia="Arial Unicode MS" w:hAnsi="Arial" w:cs="Arial"/>
          <w:sz w:val="24"/>
          <w:szCs w:val="24"/>
        </w:rPr>
        <w:t xml:space="preserve">que </w:t>
      </w:r>
      <w:r w:rsidRPr="3C9B4778">
        <w:rPr>
          <w:rFonts w:ascii="Arial" w:eastAsia="Arial Unicode MS" w:hAnsi="Arial" w:cs="Arial"/>
          <w:sz w:val="24"/>
          <w:szCs w:val="24"/>
        </w:rPr>
        <w:t xml:space="preserve">o </w:t>
      </w:r>
      <w:r w:rsidRPr="3C9B4778">
        <w:rPr>
          <w:rFonts w:ascii="Arial" w:eastAsia="Arial Unicode MS" w:hAnsi="Arial" w:cs="Arial"/>
          <w:b/>
          <w:bCs/>
          <w:sz w:val="24"/>
          <w:szCs w:val="24"/>
        </w:rPr>
        <w:t xml:space="preserve">CONTRATADO </w:t>
      </w:r>
      <w:r w:rsidRPr="3C9B4778">
        <w:rPr>
          <w:rFonts w:ascii="Arial" w:eastAsia="Arial Unicode MS" w:hAnsi="Arial" w:cs="Arial"/>
          <w:sz w:val="24"/>
          <w:szCs w:val="24"/>
        </w:rPr>
        <w:t>apresent</w:t>
      </w:r>
      <w:r w:rsidR="7CEF2812" w:rsidRPr="3C9B4778">
        <w:rPr>
          <w:rFonts w:ascii="Arial" w:eastAsia="Arial Unicode MS" w:hAnsi="Arial" w:cs="Arial"/>
          <w:sz w:val="24"/>
          <w:szCs w:val="24"/>
        </w:rPr>
        <w:t>e</w:t>
      </w:r>
      <w:r w:rsidRPr="3C9B4778">
        <w:rPr>
          <w:rFonts w:ascii="Arial" w:eastAsia="Arial Unicode MS" w:hAnsi="Arial" w:cs="Arial"/>
          <w:sz w:val="24"/>
          <w:szCs w:val="24"/>
        </w:rPr>
        <w:t xml:space="preserve"> recurso </w:t>
      </w:r>
      <w:r w:rsidR="6CD13E38" w:rsidRPr="3C9B4778">
        <w:rPr>
          <w:rFonts w:ascii="Arial" w:eastAsia="Arial Unicode MS" w:hAnsi="Arial" w:cs="Arial"/>
          <w:sz w:val="24"/>
          <w:szCs w:val="24"/>
        </w:rPr>
        <w:t>às glosas</w:t>
      </w:r>
      <w:r w:rsidRPr="3C9B4778">
        <w:rPr>
          <w:rFonts w:ascii="Arial" w:eastAsia="Arial Unicode MS" w:hAnsi="Arial" w:cs="Arial"/>
          <w:sz w:val="24"/>
          <w:szCs w:val="24"/>
        </w:rPr>
        <w:t xml:space="preserve">, </w:t>
      </w:r>
      <w:r w:rsidRPr="3C9B4778">
        <w:rPr>
          <w:rFonts w:ascii="Arial" w:eastAsia="Arial Unicode MS" w:hAnsi="Arial" w:cs="Arial"/>
          <w:color w:val="000000" w:themeColor="text1"/>
          <w:sz w:val="24"/>
          <w:szCs w:val="24"/>
        </w:rPr>
        <w:t>contado a partir da data d</w:t>
      </w:r>
      <w:r w:rsidR="55CB385F" w:rsidRPr="3C9B4778">
        <w:rPr>
          <w:rFonts w:ascii="Arial" w:eastAsia="Arial Unicode MS" w:hAnsi="Arial" w:cs="Arial"/>
          <w:color w:val="000000" w:themeColor="text1"/>
          <w:sz w:val="24"/>
          <w:szCs w:val="24"/>
        </w:rPr>
        <w:t xml:space="preserve">e emissão do demonstrativo de pagamento. </w:t>
      </w:r>
    </w:p>
    <w:p w14:paraId="77496C11" w14:textId="10DA8F83" w:rsidR="00654EFB" w:rsidRPr="00360960" w:rsidRDefault="49BF6BC0" w:rsidP="3C9B4778">
      <w:pPr>
        <w:widowControl w:val="0"/>
        <w:shd w:val="clear" w:color="auto" w:fill="FFFFFF" w:themeFill="background1"/>
        <w:tabs>
          <w:tab w:val="left" w:pos="792"/>
          <w:tab w:val="left" w:pos="851"/>
        </w:tabs>
        <w:spacing w:after="240" w:line="276" w:lineRule="auto"/>
        <w:ind w:right="60"/>
        <w:jc w:val="both"/>
      </w:pPr>
      <w:r w:rsidRPr="3C9B4778">
        <w:rPr>
          <w:rFonts w:ascii="Arial" w:eastAsia="Arial Unicode MS" w:hAnsi="Arial" w:cs="Arial"/>
          <w:sz w:val="24"/>
          <w:szCs w:val="24"/>
        </w:rPr>
        <w:t>8.1</w:t>
      </w:r>
      <w:r w:rsidR="255A203C" w:rsidRPr="3C9B4778">
        <w:rPr>
          <w:rFonts w:ascii="Arial" w:eastAsia="Arial Unicode MS" w:hAnsi="Arial" w:cs="Arial"/>
          <w:sz w:val="24"/>
          <w:szCs w:val="24"/>
        </w:rPr>
        <w:t>4</w:t>
      </w:r>
      <w:r w:rsidRPr="3C9B4778">
        <w:rPr>
          <w:rFonts w:ascii="Arial" w:eastAsia="Arial Unicode MS" w:hAnsi="Arial" w:cs="Arial"/>
          <w:sz w:val="24"/>
          <w:szCs w:val="24"/>
        </w:rPr>
        <w:t xml:space="preserve"> – Da mesma forma, a </w:t>
      </w:r>
      <w:r w:rsidR="5BE1B829" w:rsidRPr="3C9B4778">
        <w:rPr>
          <w:rFonts w:ascii="Arial" w:eastAsia="Arial Unicode MS" w:hAnsi="Arial" w:cs="Arial"/>
          <w:b/>
          <w:bCs/>
          <w:sz w:val="24"/>
          <w:szCs w:val="24"/>
        </w:rPr>
        <w:t>CONTRATANTE</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terá o prazo</w:t>
      </w:r>
      <w:r w:rsidR="34C8209F" w:rsidRPr="3C9B4778">
        <w:rPr>
          <w:rFonts w:ascii="Arial" w:eastAsia="Arial Unicode MS" w:hAnsi="Arial" w:cs="Arial"/>
          <w:sz w:val="24"/>
          <w:szCs w:val="24"/>
        </w:rPr>
        <w:t>,</w:t>
      </w:r>
      <w:r w:rsidRPr="3C9B4778">
        <w:rPr>
          <w:rFonts w:ascii="Arial" w:eastAsia="Arial Unicode MS" w:hAnsi="Arial" w:cs="Arial"/>
          <w:sz w:val="24"/>
          <w:szCs w:val="24"/>
        </w:rPr>
        <w:t xml:space="preserve"> de até </w:t>
      </w:r>
      <w:r w:rsidR="2B4A7F66" w:rsidRPr="3C9B4778">
        <w:rPr>
          <w:rFonts w:ascii="Arial" w:eastAsia="Arial Unicode MS" w:hAnsi="Arial" w:cs="Arial"/>
          <w:sz w:val="24"/>
          <w:szCs w:val="24"/>
        </w:rPr>
        <w:t xml:space="preserve">30 (trinta) dias para beneficiários indiretos e até 60 (sessenta) dias para beneficiários diretos da </w:t>
      </w:r>
      <w:r w:rsidR="2B4A7F66" w:rsidRPr="3C9B4778">
        <w:rPr>
          <w:rFonts w:ascii="Arial" w:eastAsia="Arial Unicode MS" w:hAnsi="Arial" w:cs="Arial"/>
          <w:b/>
          <w:bCs/>
          <w:sz w:val="24"/>
          <w:szCs w:val="24"/>
        </w:rPr>
        <w:t>UNIMED BELÉM</w:t>
      </w:r>
      <w:r w:rsidR="120B316D" w:rsidRPr="3C9B4778">
        <w:rPr>
          <w:rFonts w:ascii="Arial" w:eastAsia="Arial Unicode MS" w:hAnsi="Arial" w:cs="Arial"/>
          <w:b/>
          <w:bCs/>
          <w:sz w:val="24"/>
          <w:szCs w:val="24"/>
        </w:rPr>
        <w:t xml:space="preserve">, </w:t>
      </w:r>
      <w:r w:rsidR="120B316D" w:rsidRPr="3C9B4778">
        <w:rPr>
          <w:rFonts w:ascii="Arial" w:eastAsia="Arial Unicode MS" w:hAnsi="Arial" w:cs="Arial"/>
          <w:sz w:val="24"/>
          <w:szCs w:val="24"/>
        </w:rPr>
        <w:t>para</w:t>
      </w:r>
      <w:r w:rsidRPr="3C9B4778">
        <w:rPr>
          <w:rFonts w:ascii="Arial" w:eastAsia="Arial Unicode MS" w:hAnsi="Arial" w:cs="Arial"/>
          <w:sz w:val="24"/>
          <w:szCs w:val="24"/>
        </w:rPr>
        <w:t xml:space="preserve"> avaliar e apresentar manifestação do recurso de glosa, contados da data do recebimento do recurso.</w:t>
      </w:r>
    </w:p>
    <w:p w14:paraId="34B85CE0" w14:textId="0CCFAFDC" w:rsidR="00654EFB" w:rsidRDefault="49BF6BC0" w:rsidP="3C9B4778">
      <w:pPr>
        <w:pStyle w:val="Textodecomentrio"/>
        <w:jc w:val="both"/>
        <w:rPr>
          <w:rFonts w:ascii="Arial" w:eastAsia="Arial Unicode MS" w:hAnsi="Arial" w:cs="Arial"/>
          <w:sz w:val="24"/>
          <w:szCs w:val="24"/>
        </w:rPr>
      </w:pPr>
      <w:r w:rsidRPr="3C9B4778">
        <w:rPr>
          <w:rFonts w:ascii="Arial" w:eastAsia="Arial Unicode MS" w:hAnsi="Arial" w:cs="Arial"/>
          <w:sz w:val="24"/>
          <w:szCs w:val="24"/>
        </w:rPr>
        <w:t>8.1</w:t>
      </w:r>
      <w:r w:rsidR="255A203C" w:rsidRPr="3C9B4778">
        <w:rPr>
          <w:rFonts w:ascii="Arial" w:eastAsia="Arial Unicode MS" w:hAnsi="Arial" w:cs="Arial"/>
          <w:sz w:val="24"/>
          <w:szCs w:val="24"/>
        </w:rPr>
        <w:t>5</w:t>
      </w:r>
      <w:r w:rsidRPr="3C9B4778">
        <w:rPr>
          <w:rFonts w:ascii="Arial" w:eastAsia="Arial Unicode MS" w:hAnsi="Arial" w:cs="Arial"/>
          <w:sz w:val="24"/>
          <w:szCs w:val="24"/>
        </w:rPr>
        <w:t xml:space="preserve"> – Serão consideradas </w:t>
      </w:r>
      <w:r w:rsidR="671DF0ED" w:rsidRPr="3C9B4778">
        <w:rPr>
          <w:rFonts w:ascii="Arial" w:eastAsia="Arial Unicode MS" w:hAnsi="Arial" w:cs="Arial"/>
          <w:sz w:val="24"/>
          <w:szCs w:val="24"/>
        </w:rPr>
        <w:t xml:space="preserve">intempestivas e caducas </w:t>
      </w:r>
      <w:r w:rsidRPr="3C9B4778">
        <w:rPr>
          <w:rFonts w:ascii="Arial" w:eastAsia="Arial Unicode MS" w:hAnsi="Arial" w:cs="Arial"/>
          <w:sz w:val="24"/>
          <w:szCs w:val="24"/>
        </w:rPr>
        <w:t>as contas e recursos de glosa apresentados fora do prazo.</w:t>
      </w:r>
    </w:p>
    <w:p w14:paraId="72F3D5B8" w14:textId="77777777" w:rsidR="00EB06C5" w:rsidRPr="00360960" w:rsidRDefault="00EB06C5" w:rsidP="00EB06C5">
      <w:pPr>
        <w:pStyle w:val="Textodecomentrio"/>
      </w:pPr>
    </w:p>
    <w:p w14:paraId="24648DCC" w14:textId="295F1B7C" w:rsidR="00654EFB" w:rsidRPr="002B6EE4" w:rsidRDefault="49BF6BC0" w:rsidP="3C9B4778">
      <w:pPr>
        <w:widowControl w:val="0"/>
        <w:shd w:val="clear" w:color="auto" w:fill="FFFFFF" w:themeFill="background1"/>
        <w:tabs>
          <w:tab w:val="left" w:pos="792"/>
          <w:tab w:val="left" w:pos="851"/>
        </w:tabs>
        <w:spacing w:after="240" w:line="276" w:lineRule="auto"/>
        <w:ind w:right="60"/>
        <w:jc w:val="both"/>
      </w:pPr>
      <w:r w:rsidRPr="3C9B4778">
        <w:rPr>
          <w:rFonts w:ascii="Arial" w:eastAsia="Arial Unicode MS" w:hAnsi="Arial" w:cs="Arial"/>
          <w:sz w:val="24"/>
          <w:szCs w:val="24"/>
        </w:rPr>
        <w:t>8.1</w:t>
      </w:r>
      <w:r w:rsidR="255A203C" w:rsidRPr="3C9B4778">
        <w:rPr>
          <w:rFonts w:ascii="Arial" w:eastAsia="Arial Unicode MS" w:hAnsi="Arial" w:cs="Arial"/>
          <w:sz w:val="24"/>
          <w:szCs w:val="24"/>
        </w:rPr>
        <w:t>6</w:t>
      </w:r>
      <w:r w:rsidRPr="3C9B4778">
        <w:rPr>
          <w:rFonts w:ascii="Arial" w:eastAsia="Arial Unicode MS" w:hAnsi="Arial" w:cs="Arial"/>
          <w:sz w:val="24"/>
          <w:szCs w:val="24"/>
        </w:rPr>
        <w:t xml:space="preserve"> – Os valores glosados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contestados pelo </w:t>
      </w:r>
      <w:r w:rsidRPr="3C9B4778">
        <w:rPr>
          <w:rFonts w:ascii="Arial" w:eastAsia="Arial Unicode MS" w:hAnsi="Arial" w:cs="Arial"/>
          <w:b/>
          <w:bCs/>
          <w:sz w:val="24"/>
          <w:szCs w:val="24"/>
        </w:rPr>
        <w:t>CONTRATADO</w:t>
      </w:r>
      <w:r w:rsidRPr="3C9B4778">
        <w:rPr>
          <w:rFonts w:ascii="Arial" w:eastAsia="Arial Unicode MS" w:hAnsi="Arial" w:cs="Arial"/>
          <w:sz w:val="24"/>
          <w:szCs w:val="24"/>
        </w:rPr>
        <w:t>, cujas justificativas for</w:t>
      </w:r>
      <w:r w:rsidR="02449C13" w:rsidRPr="3C9B4778">
        <w:rPr>
          <w:rFonts w:ascii="Arial" w:eastAsia="Arial Unicode MS" w:hAnsi="Arial" w:cs="Arial"/>
          <w:sz w:val="24"/>
          <w:szCs w:val="24"/>
        </w:rPr>
        <w:t>em</w:t>
      </w:r>
      <w:r w:rsidRPr="3C9B4778">
        <w:rPr>
          <w:rFonts w:ascii="Arial" w:eastAsia="Arial Unicode MS" w:hAnsi="Arial" w:cs="Arial"/>
          <w:sz w:val="24"/>
          <w:szCs w:val="24"/>
        </w:rPr>
        <w:t xml:space="preserve"> aceitas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serão pagos no prazo de 60 (sessenta) dias a contar da aceitação da justificativa do recurso da glosa.</w:t>
      </w:r>
      <w:r w:rsidRPr="3C9B4778">
        <w:rPr>
          <w:rFonts w:ascii="Arial" w:eastAsia="Arial Unicode MS" w:hAnsi="Arial" w:cs="Arial"/>
          <w:b/>
          <w:bCs/>
          <w:sz w:val="24"/>
          <w:szCs w:val="24"/>
        </w:rPr>
        <w:t xml:space="preserve"> </w:t>
      </w:r>
    </w:p>
    <w:p w14:paraId="74B51EE3" w14:textId="77777777" w:rsidR="00654EFB" w:rsidRPr="002B6EE4" w:rsidRDefault="00654EFB" w:rsidP="00654EFB">
      <w:pPr>
        <w:widowControl w:val="0"/>
        <w:shd w:val="clear" w:color="auto" w:fill="FFFFFF"/>
        <w:tabs>
          <w:tab w:val="left" w:pos="792"/>
          <w:tab w:val="left" w:pos="851"/>
        </w:tabs>
        <w:spacing w:after="240" w:line="276" w:lineRule="auto"/>
        <w:ind w:right="60"/>
        <w:jc w:val="both"/>
      </w:pPr>
      <w:r>
        <w:rPr>
          <w:rFonts w:ascii="Arial" w:eastAsia="Arial Unicode MS" w:hAnsi="Arial" w:cs="Arial"/>
          <w:sz w:val="24"/>
          <w:szCs w:val="24"/>
        </w:rPr>
        <w:t>8.1</w:t>
      </w:r>
      <w:r w:rsidR="00795262">
        <w:rPr>
          <w:rFonts w:ascii="Arial" w:eastAsia="Arial Unicode MS" w:hAnsi="Arial" w:cs="Arial"/>
          <w:sz w:val="24"/>
          <w:szCs w:val="24"/>
        </w:rPr>
        <w:t>7</w:t>
      </w:r>
      <w:r>
        <w:rPr>
          <w:rFonts w:ascii="Arial" w:eastAsia="Arial Unicode MS" w:hAnsi="Arial" w:cs="Arial"/>
          <w:sz w:val="24"/>
          <w:szCs w:val="24"/>
        </w:rPr>
        <w:t xml:space="preserve"> – Fica estabelecido que as dúvidas sobre as faturas levantadas pela </w:t>
      </w:r>
      <w:r>
        <w:rPr>
          <w:rFonts w:ascii="Arial" w:eastAsia="Arial Unicode MS" w:hAnsi="Arial" w:cs="Arial"/>
          <w:b/>
          <w:sz w:val="24"/>
          <w:szCs w:val="24"/>
        </w:rPr>
        <w:t>UNIMED BELÉM</w:t>
      </w:r>
      <w:r>
        <w:rPr>
          <w:rFonts w:ascii="Arial" w:eastAsia="Arial Unicode MS" w:hAnsi="Arial" w:cs="Arial"/>
          <w:sz w:val="24"/>
          <w:szCs w:val="24"/>
        </w:rPr>
        <w:t>, que não possam ser esclarecidas no prazo concedido para pagamento da fatura, não prejudicarão a liquidação da parte incontroversa no vencimento e nem excluirão as penalidades por eventual atraso, exceto nos casos em que a parte controvertida estiver relacionada à incontroversa.</w:t>
      </w:r>
    </w:p>
    <w:p w14:paraId="11A04082" w14:textId="2510B99B" w:rsidR="00100892" w:rsidRPr="002B6EE4" w:rsidRDefault="7119E396" w:rsidP="3C9B4778">
      <w:pPr>
        <w:shd w:val="clear" w:color="auto" w:fill="FFFFFF" w:themeFill="background1"/>
        <w:spacing w:after="240" w:line="276" w:lineRule="auto"/>
        <w:ind w:right="80"/>
        <w:jc w:val="both"/>
        <w:rPr>
          <w:rFonts w:ascii="Arial" w:hAnsi="Arial" w:cs="Arial"/>
          <w:sz w:val="24"/>
          <w:szCs w:val="24"/>
        </w:rPr>
      </w:pPr>
      <w:r w:rsidRPr="3C9B4778">
        <w:rPr>
          <w:rFonts w:ascii="Arial" w:hAnsi="Arial" w:cs="Arial"/>
          <w:sz w:val="24"/>
          <w:szCs w:val="24"/>
        </w:rPr>
        <w:t>8.</w:t>
      </w:r>
      <w:r w:rsidR="5945D7F7" w:rsidRPr="3C9B4778">
        <w:rPr>
          <w:rFonts w:ascii="Arial" w:hAnsi="Arial" w:cs="Arial"/>
          <w:sz w:val="24"/>
          <w:szCs w:val="24"/>
        </w:rPr>
        <w:t>18</w:t>
      </w:r>
      <w:r w:rsidRPr="3C9B4778">
        <w:rPr>
          <w:rFonts w:ascii="Arial" w:hAnsi="Arial" w:cs="Arial"/>
          <w:sz w:val="24"/>
          <w:szCs w:val="24"/>
        </w:rPr>
        <w:t>– Não poderá haver suspensão de atendimento</w:t>
      </w:r>
      <w:r w:rsidR="55399670" w:rsidRPr="3C9B4778">
        <w:rPr>
          <w:rFonts w:ascii="Arial" w:hAnsi="Arial" w:cs="Arial"/>
          <w:sz w:val="24"/>
          <w:szCs w:val="24"/>
        </w:rPr>
        <w:t xml:space="preserve"> aos beneficiários diretos e indiretos da </w:t>
      </w:r>
      <w:r w:rsidR="55399670" w:rsidRPr="3C9B4778">
        <w:rPr>
          <w:rFonts w:ascii="Arial" w:hAnsi="Arial" w:cs="Arial"/>
          <w:b/>
          <w:bCs/>
          <w:sz w:val="24"/>
          <w:szCs w:val="24"/>
        </w:rPr>
        <w:t>UNIMED BELÉM</w:t>
      </w:r>
      <w:r w:rsidRPr="3C9B4778">
        <w:rPr>
          <w:rFonts w:ascii="Arial" w:hAnsi="Arial" w:cs="Arial"/>
          <w:b/>
          <w:bCs/>
          <w:sz w:val="24"/>
          <w:szCs w:val="24"/>
        </w:rPr>
        <w:t xml:space="preserve"> </w:t>
      </w:r>
      <w:r w:rsidRPr="3C9B4778">
        <w:rPr>
          <w:rFonts w:ascii="Arial" w:hAnsi="Arial" w:cs="Arial"/>
          <w:sz w:val="24"/>
          <w:szCs w:val="24"/>
        </w:rPr>
        <w:t xml:space="preserve">caso </w:t>
      </w:r>
      <w:r w:rsidR="458C1E30" w:rsidRPr="3C9B4778">
        <w:rPr>
          <w:rFonts w:ascii="Arial" w:hAnsi="Arial" w:cs="Arial"/>
          <w:sz w:val="24"/>
          <w:szCs w:val="24"/>
        </w:rPr>
        <w:t xml:space="preserve">o </w:t>
      </w:r>
      <w:r w:rsidRPr="3C9B4778">
        <w:rPr>
          <w:rFonts w:ascii="Arial" w:hAnsi="Arial" w:cs="Arial"/>
          <w:sz w:val="24"/>
          <w:szCs w:val="24"/>
        </w:rPr>
        <w:t>valor do teto</w:t>
      </w:r>
      <w:r w:rsidR="3FF4B45A" w:rsidRPr="3C9B4778">
        <w:rPr>
          <w:rFonts w:ascii="Arial" w:hAnsi="Arial" w:cs="Arial"/>
          <w:sz w:val="24"/>
          <w:szCs w:val="24"/>
        </w:rPr>
        <w:t xml:space="preserve"> mensal seja alcançado ou ultrapassado</w:t>
      </w:r>
      <w:r w:rsidRPr="3C9B4778">
        <w:rPr>
          <w:rFonts w:ascii="Arial" w:hAnsi="Arial" w:cs="Arial"/>
          <w:sz w:val="24"/>
          <w:szCs w:val="24"/>
        </w:rPr>
        <w:t>.</w:t>
      </w:r>
    </w:p>
    <w:p w14:paraId="1DDE6FF1" w14:textId="77777777" w:rsidR="00654EFB" w:rsidRPr="00761D98" w:rsidRDefault="00654EFB" w:rsidP="00654EFB">
      <w:pPr>
        <w:widowControl w:val="0"/>
        <w:shd w:val="clear" w:color="auto" w:fill="FFFFFF"/>
        <w:tabs>
          <w:tab w:val="left" w:pos="792"/>
          <w:tab w:val="left" w:pos="851"/>
        </w:tabs>
        <w:spacing w:after="240" w:line="200" w:lineRule="atLeast"/>
        <w:ind w:right="60"/>
        <w:jc w:val="both"/>
      </w:pPr>
      <w:r>
        <w:rPr>
          <w:rFonts w:ascii="Arial" w:eastAsia="Arial Unicode MS" w:hAnsi="Arial" w:cs="Arial"/>
          <w:b/>
          <w:sz w:val="24"/>
          <w:szCs w:val="24"/>
        </w:rPr>
        <w:t>CLÁUSULA NONA – DA FORMA A SER REALIZADA A TROCA DE INFORMAÇÕES</w:t>
      </w:r>
    </w:p>
    <w:p w14:paraId="5A81F9B3"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Cs/>
          <w:sz w:val="24"/>
          <w:szCs w:val="24"/>
        </w:rPr>
        <w:t>9.1</w:t>
      </w:r>
      <w:r>
        <w:rPr>
          <w:rFonts w:ascii="Arial" w:eastAsia="Arial Unicode MS" w:hAnsi="Arial" w:cs="Arial"/>
          <w:b/>
          <w:bCs/>
          <w:sz w:val="24"/>
          <w:szCs w:val="24"/>
        </w:rPr>
        <w:t xml:space="preserve"> </w:t>
      </w:r>
      <w:r>
        <w:rPr>
          <w:rFonts w:ascii="Arial" w:eastAsia="Arial Unicode MS" w:hAnsi="Arial" w:cs="Arial"/>
          <w:sz w:val="24"/>
          <w:szCs w:val="24"/>
        </w:rPr>
        <w:t xml:space="preserve">– O </w:t>
      </w:r>
      <w:r>
        <w:rPr>
          <w:rFonts w:ascii="Arial" w:eastAsia="Arial Unicode MS" w:hAnsi="Arial" w:cs="Arial"/>
          <w:b/>
          <w:sz w:val="24"/>
          <w:szCs w:val="24"/>
        </w:rPr>
        <w:t>CONTRATADO</w:t>
      </w:r>
      <w:r>
        <w:rPr>
          <w:rFonts w:ascii="Arial" w:eastAsia="Arial Unicode MS" w:hAnsi="Arial" w:cs="Arial"/>
          <w:sz w:val="24"/>
          <w:szCs w:val="24"/>
        </w:rPr>
        <w:t xml:space="preserve"> e a </w:t>
      </w:r>
      <w:r>
        <w:rPr>
          <w:rFonts w:ascii="Arial" w:eastAsia="Arial Unicode MS" w:hAnsi="Arial" w:cs="Arial"/>
          <w:b/>
          <w:sz w:val="24"/>
          <w:szCs w:val="24"/>
        </w:rPr>
        <w:t xml:space="preserve">UNIMED BELÉM </w:t>
      </w:r>
      <w:r>
        <w:rPr>
          <w:rFonts w:ascii="Arial" w:eastAsia="Arial Unicode MS" w:hAnsi="Arial" w:cs="Arial"/>
          <w:sz w:val="24"/>
          <w:szCs w:val="24"/>
        </w:rPr>
        <w:t xml:space="preserve">procederão à troca eletrônica de informações sobre os eventos assistenciais realizados aos beneficiários de planos de saúde no padrão TISS, através do portal da </w:t>
      </w:r>
      <w:r>
        <w:rPr>
          <w:rFonts w:ascii="Arial" w:eastAsia="Arial Unicode MS" w:hAnsi="Arial" w:cs="Arial"/>
          <w:b/>
          <w:sz w:val="24"/>
          <w:szCs w:val="24"/>
        </w:rPr>
        <w:t>UNIMED BELÉM</w:t>
      </w:r>
      <w:r>
        <w:rPr>
          <w:rFonts w:ascii="Arial" w:eastAsia="Arial Unicode MS" w:hAnsi="Arial" w:cs="Arial"/>
          <w:sz w:val="24"/>
          <w:szCs w:val="24"/>
        </w:rPr>
        <w:t xml:space="preserve">, endereço eletrônico </w:t>
      </w:r>
      <w:r w:rsidRPr="00E160EF">
        <w:rPr>
          <w:rFonts w:ascii="Arial" w:eastAsia="Arial Unicode MS" w:hAnsi="Arial" w:cs="Arial"/>
          <w:sz w:val="24"/>
          <w:szCs w:val="24"/>
          <w:u w:val="single"/>
        </w:rPr>
        <w:t>https://sgucard.unimedbelem.com.br/cmagnet/Login.do</w:t>
      </w:r>
      <w:r>
        <w:rPr>
          <w:rFonts w:ascii="Arial" w:eastAsia="Arial Unicode MS" w:hAnsi="Arial" w:cs="Arial"/>
          <w:sz w:val="24"/>
          <w:szCs w:val="24"/>
        </w:rPr>
        <w:t xml:space="preserve">, seção destinada ao Prestador, respeitando as regras estabelecidas pela ANS. O </w:t>
      </w:r>
      <w:r>
        <w:rPr>
          <w:rFonts w:ascii="Arial" w:eastAsia="Arial Unicode MS" w:hAnsi="Arial" w:cs="Arial"/>
          <w:b/>
          <w:bCs/>
          <w:sz w:val="24"/>
          <w:szCs w:val="24"/>
        </w:rPr>
        <w:t>CONTRATADO</w:t>
      </w:r>
      <w:r>
        <w:rPr>
          <w:rFonts w:ascii="Arial" w:eastAsia="Arial Unicode MS" w:hAnsi="Arial" w:cs="Arial"/>
          <w:sz w:val="24"/>
          <w:szCs w:val="24"/>
        </w:rPr>
        <w:t xml:space="preserve"> deverá observar as normas e prazos de aplicação da TISS – Troca de Informação em Saúde Suplementar, estabelecida pela ANS – Agência Nacional de Saúde Suplementar.</w:t>
      </w:r>
    </w:p>
    <w:p w14:paraId="6537F28F" w14:textId="77777777" w:rsidR="00654EFB" w:rsidRDefault="00654EFB" w:rsidP="00654EFB">
      <w:pPr>
        <w:widowControl w:val="0"/>
        <w:shd w:val="clear" w:color="auto" w:fill="FFFFFF"/>
        <w:tabs>
          <w:tab w:val="left" w:pos="792"/>
          <w:tab w:val="left" w:pos="851"/>
        </w:tabs>
        <w:spacing w:line="200" w:lineRule="atLeast"/>
        <w:ind w:right="60"/>
        <w:jc w:val="both"/>
      </w:pPr>
    </w:p>
    <w:p w14:paraId="1657B47F" w14:textId="77777777" w:rsidR="00654EFB" w:rsidRPr="003B5F4D"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r>
        <w:rPr>
          <w:rFonts w:ascii="Arial" w:eastAsia="Arial Unicode MS" w:hAnsi="Arial" w:cs="Arial"/>
          <w:bCs/>
          <w:sz w:val="24"/>
          <w:szCs w:val="24"/>
        </w:rPr>
        <w:t>9.2</w:t>
      </w:r>
      <w:r>
        <w:rPr>
          <w:rFonts w:ascii="Arial" w:eastAsia="Arial Unicode MS" w:hAnsi="Arial" w:cs="Arial"/>
          <w:sz w:val="24"/>
          <w:szCs w:val="24"/>
        </w:rPr>
        <w:t xml:space="preserve"> – Para atendimento ambulatorial referente a terapias, utilizar guia SP/SADT eletronicamente.</w:t>
      </w:r>
    </w:p>
    <w:p w14:paraId="6DFB9E20"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p>
    <w:p w14:paraId="4BB1543B"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Cs/>
          <w:sz w:val="24"/>
          <w:szCs w:val="24"/>
        </w:rPr>
        <w:t>9.3</w:t>
      </w:r>
      <w:r>
        <w:rPr>
          <w:rFonts w:ascii="Arial" w:eastAsia="Arial Unicode MS" w:hAnsi="Arial" w:cs="Arial"/>
          <w:b/>
          <w:bCs/>
          <w:sz w:val="24"/>
          <w:szCs w:val="24"/>
        </w:rPr>
        <w:t xml:space="preserve"> </w:t>
      </w:r>
      <w:r>
        <w:rPr>
          <w:rFonts w:ascii="Arial" w:eastAsia="Arial Unicode MS" w:hAnsi="Arial" w:cs="Arial"/>
          <w:sz w:val="24"/>
          <w:szCs w:val="24"/>
        </w:rPr>
        <w:t>– Na guia SP/SADT a ser excepcionalmente transacionada em papel (apenas em casos de falhas dos sistemas), a assinatura ocorrerá na própria guia de SP/SADT.</w:t>
      </w:r>
    </w:p>
    <w:p w14:paraId="70DF9E56"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p>
    <w:p w14:paraId="50EC858F"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r>
        <w:rPr>
          <w:rFonts w:ascii="Arial" w:eastAsia="Arial Unicode MS" w:hAnsi="Arial" w:cs="Arial"/>
          <w:sz w:val="24"/>
          <w:szCs w:val="24"/>
        </w:rPr>
        <w:t>9.</w:t>
      </w:r>
      <w:r w:rsidR="009F6244">
        <w:rPr>
          <w:rFonts w:ascii="Arial" w:eastAsia="Arial Unicode MS" w:hAnsi="Arial" w:cs="Arial"/>
          <w:sz w:val="24"/>
          <w:szCs w:val="24"/>
        </w:rPr>
        <w:t>4</w:t>
      </w:r>
      <w:r>
        <w:rPr>
          <w:rFonts w:ascii="Arial" w:eastAsia="Arial Unicode MS" w:hAnsi="Arial" w:cs="Arial"/>
          <w:sz w:val="24"/>
          <w:szCs w:val="24"/>
        </w:rPr>
        <w:t xml:space="preserve"> – As partes obrigam-se a seguir as regras estatuídas no Manual TISS acessível no site </w:t>
      </w:r>
      <w:hyperlink r:id="rId8" w:history="1">
        <w:r>
          <w:rPr>
            <w:rStyle w:val="Hyperlink"/>
            <w:rFonts w:ascii="Arial" w:eastAsia="Arial Unicode MS" w:hAnsi="Arial" w:cs="Arial"/>
            <w:color w:val="auto"/>
            <w:sz w:val="24"/>
            <w:szCs w:val="24"/>
          </w:rPr>
          <w:t>www.ans.gov.br</w:t>
        </w:r>
      </w:hyperlink>
      <w:r>
        <w:rPr>
          <w:rFonts w:ascii="Arial" w:eastAsia="Arial Unicode MS" w:hAnsi="Arial" w:cs="Arial"/>
          <w:sz w:val="24"/>
          <w:szCs w:val="24"/>
        </w:rPr>
        <w:t>.</w:t>
      </w:r>
    </w:p>
    <w:p w14:paraId="44E871BC" w14:textId="77777777" w:rsidR="00654EFB" w:rsidRDefault="00654EFB" w:rsidP="00654EFB">
      <w:pPr>
        <w:widowControl w:val="0"/>
        <w:shd w:val="clear" w:color="auto" w:fill="FFFFFF"/>
        <w:tabs>
          <w:tab w:val="left" w:pos="792"/>
          <w:tab w:val="left" w:pos="851"/>
        </w:tabs>
        <w:spacing w:line="200" w:lineRule="atLeast"/>
        <w:ind w:right="60"/>
        <w:jc w:val="both"/>
      </w:pPr>
    </w:p>
    <w:p w14:paraId="6B596E25" w14:textId="77777777" w:rsidR="00654EFB" w:rsidRDefault="00654EFB" w:rsidP="00654EFB">
      <w:pPr>
        <w:shd w:val="clear" w:color="auto" w:fill="FFFFFF"/>
        <w:ind w:right="60"/>
        <w:jc w:val="both"/>
        <w:rPr>
          <w:rFonts w:ascii="Arial" w:eastAsia="Arial Unicode MS" w:hAnsi="Arial" w:cs="Arial"/>
          <w:b/>
          <w:color w:val="FF0000"/>
          <w:sz w:val="24"/>
          <w:szCs w:val="24"/>
        </w:rPr>
      </w:pPr>
      <w:r>
        <w:rPr>
          <w:rFonts w:ascii="Arial" w:eastAsia="Arial Unicode MS" w:hAnsi="Arial" w:cs="Arial"/>
          <w:b/>
          <w:bCs/>
          <w:sz w:val="24"/>
          <w:szCs w:val="24"/>
        </w:rPr>
        <w:t xml:space="preserve">CLÁUSULA DÉCIMA – DA AVALIAÇÃO </w:t>
      </w:r>
      <w:r>
        <w:rPr>
          <w:rFonts w:ascii="Arial" w:eastAsia="Arial Unicode MS" w:hAnsi="Arial" w:cs="Arial"/>
          <w:b/>
          <w:sz w:val="24"/>
          <w:szCs w:val="24"/>
        </w:rPr>
        <w:t>DO PRESTADOR</w:t>
      </w:r>
      <w:r>
        <w:rPr>
          <w:rFonts w:ascii="Arial" w:eastAsia="Arial Unicode MS" w:hAnsi="Arial" w:cs="Arial"/>
          <w:b/>
          <w:color w:val="FF0000"/>
          <w:sz w:val="24"/>
          <w:szCs w:val="24"/>
        </w:rPr>
        <w:t xml:space="preserve"> </w:t>
      </w:r>
    </w:p>
    <w:p w14:paraId="144A5D23" w14:textId="77777777" w:rsidR="00654EFB" w:rsidRDefault="00654EFB" w:rsidP="00654EFB">
      <w:pPr>
        <w:shd w:val="clear" w:color="auto" w:fill="FFFFFF"/>
        <w:ind w:right="60"/>
        <w:jc w:val="both"/>
      </w:pPr>
    </w:p>
    <w:p w14:paraId="49AC94D1" w14:textId="6B5A8BCC" w:rsidR="00654EFB" w:rsidRDefault="49BF6BC0" w:rsidP="005A41E2">
      <w:pPr>
        <w:spacing w:after="240"/>
        <w:jc w:val="both"/>
        <w:rPr>
          <w:rFonts w:ascii="Arial" w:hAnsi="Arial" w:cs="Arial"/>
          <w:sz w:val="24"/>
          <w:szCs w:val="24"/>
        </w:rPr>
      </w:pPr>
      <w:r w:rsidRPr="3C9B4778">
        <w:rPr>
          <w:rFonts w:ascii="Arial" w:eastAsia="Arial Unicode MS" w:hAnsi="Arial" w:cs="Arial"/>
          <w:sz w:val="24"/>
          <w:szCs w:val="24"/>
        </w:rPr>
        <w:t xml:space="preserve">10.1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será avaliado por indicadores de agendamento e satisfação de beneficiários, além dos atributos de Qualidade previstos pela ANS e que são relevantes para o aprimoramento da qualidade assistencial oferecida, tais como: obtenção do certificado de Acreditação e/ou Certificado emitido por Entidades Gestoras de Outros Programas de Qualidade, formalização junto aos órgãos competentes e respectiva atuação do Núcleo de Segurança do paciente, certificados de qualificação profissional, monitoramento da qualidade e segurança do paciente por meio de indicadores, baixo índice de notificação, alta adesão aos programas, adesão ao DRG; índices de judicialização, de processos administrativos junto ao PROCON, à ANS, Ministério Público. Além disso, o prestador também poderá ser avaliado por meio de visitas (presenciais ou remotas)</w:t>
      </w:r>
      <w:r w:rsidR="321EDC7A" w:rsidRPr="3C9B4778">
        <w:rPr>
          <w:rFonts w:ascii="Arial" w:eastAsia="Arial Unicode MS" w:hAnsi="Arial" w:cs="Arial"/>
          <w:sz w:val="24"/>
          <w:szCs w:val="24"/>
        </w:rPr>
        <w:t>, sem aviso prévio,</w:t>
      </w:r>
      <w:r w:rsidRPr="3C9B4778">
        <w:rPr>
          <w:rFonts w:ascii="Arial" w:eastAsia="Arial Unicode MS" w:hAnsi="Arial" w:cs="Arial"/>
          <w:sz w:val="24"/>
          <w:szCs w:val="24"/>
        </w:rPr>
        <w:t xml:space="preserve"> pela equipe do Departamento de Gestão de Rede (ou outra terceirizada designada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para fins de verificação da qualidade assistencial e identificação das necessidades de capacitação da rede.</w:t>
      </w:r>
    </w:p>
    <w:p w14:paraId="6C40CCD6" w14:textId="77777777" w:rsidR="00654EFB" w:rsidRDefault="00654EFB" w:rsidP="00654EFB">
      <w:pPr>
        <w:widowControl w:val="0"/>
        <w:shd w:val="clear" w:color="auto" w:fill="FFFFFF"/>
        <w:tabs>
          <w:tab w:val="left" w:pos="792"/>
          <w:tab w:val="left" w:pos="851"/>
        </w:tabs>
        <w:spacing w:after="240" w:line="276" w:lineRule="auto"/>
        <w:ind w:right="60"/>
        <w:jc w:val="both"/>
        <w:rPr>
          <w:rFonts w:ascii="Arial" w:eastAsia="Arial Unicode MS" w:hAnsi="Arial" w:cs="Arial"/>
          <w:sz w:val="24"/>
          <w:szCs w:val="24"/>
        </w:rPr>
      </w:pPr>
      <w:r>
        <w:rPr>
          <w:rFonts w:ascii="Arial" w:eastAsia="Arial Unicode MS" w:hAnsi="Arial" w:cs="Arial"/>
          <w:sz w:val="24"/>
          <w:szCs w:val="24"/>
        </w:rPr>
        <w:t xml:space="preserve">10.2 – A </w:t>
      </w:r>
      <w:r>
        <w:rPr>
          <w:rFonts w:ascii="Arial" w:eastAsia="Arial Unicode MS" w:hAnsi="Arial" w:cs="Arial"/>
          <w:b/>
          <w:bCs/>
          <w:sz w:val="24"/>
          <w:szCs w:val="24"/>
        </w:rPr>
        <w:t>UNIMED BELÉM</w:t>
      </w:r>
      <w:r>
        <w:rPr>
          <w:rFonts w:ascii="Arial" w:eastAsia="Arial Unicode MS" w:hAnsi="Arial" w:cs="Arial"/>
          <w:sz w:val="24"/>
          <w:szCs w:val="24"/>
        </w:rPr>
        <w:t xml:space="preserve"> exercerá auditorias sobre os serviços contratados e sobre as pessoas a eles vinculadas, por intermédio de seus profissionais auditores, reservando-se o direito de recusar ou sustar a prestação dos serviços que não estejam de acordo com este instrumento contratual.</w:t>
      </w:r>
    </w:p>
    <w:p w14:paraId="538603CB" w14:textId="77777777" w:rsidR="00654EFB" w:rsidRDefault="00654EFB" w:rsidP="00654EFB">
      <w:pPr>
        <w:widowControl w:val="0"/>
        <w:shd w:val="clear" w:color="auto" w:fill="FFFFFF"/>
        <w:tabs>
          <w:tab w:val="left" w:pos="792"/>
          <w:tab w:val="left" w:pos="851"/>
        </w:tabs>
        <w:spacing w:line="276" w:lineRule="auto"/>
        <w:ind w:right="60"/>
        <w:jc w:val="both"/>
        <w:rPr>
          <w:rFonts w:ascii="Arial" w:hAnsi="Arial" w:cs="Arial"/>
          <w:sz w:val="24"/>
          <w:szCs w:val="24"/>
        </w:rPr>
      </w:pPr>
      <w:r>
        <w:rPr>
          <w:rFonts w:ascii="Arial" w:eastAsia="Arial Unicode MS" w:hAnsi="Arial" w:cs="Arial"/>
          <w:sz w:val="24"/>
          <w:szCs w:val="24"/>
        </w:rPr>
        <w:t>10.3</w:t>
      </w:r>
      <w:r>
        <w:rPr>
          <w:rFonts w:ascii="Arial" w:eastAsia="Arial Unicode MS" w:hAnsi="Arial" w:cs="Arial"/>
          <w:b/>
          <w:bCs/>
          <w:sz w:val="24"/>
          <w:szCs w:val="24"/>
        </w:rPr>
        <w:t xml:space="preserve"> </w:t>
      </w:r>
      <w:r>
        <w:rPr>
          <w:rFonts w:ascii="Arial" w:eastAsia="Arial Unicode MS" w:hAnsi="Arial" w:cs="Arial"/>
          <w:sz w:val="24"/>
          <w:szCs w:val="24"/>
        </w:rPr>
        <w:t xml:space="preserve">– Os profissionais indicados abster-se-ão de intervir nas rotinas administrativas do </w:t>
      </w:r>
      <w:r>
        <w:rPr>
          <w:rFonts w:ascii="Arial" w:eastAsia="Arial Unicode MS" w:hAnsi="Arial" w:cs="Arial"/>
          <w:b/>
          <w:bCs/>
          <w:sz w:val="24"/>
          <w:szCs w:val="24"/>
        </w:rPr>
        <w:t>CONTRATADO</w:t>
      </w:r>
      <w:r>
        <w:rPr>
          <w:rFonts w:ascii="Arial" w:eastAsia="Arial Unicode MS" w:hAnsi="Arial" w:cs="Arial"/>
          <w:sz w:val="24"/>
          <w:szCs w:val="24"/>
        </w:rPr>
        <w:t xml:space="preserve">. </w:t>
      </w:r>
    </w:p>
    <w:p w14:paraId="738610EB"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p>
    <w:p w14:paraId="7DE6D4BE" w14:textId="1A2ADCA6" w:rsidR="00654EFB"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10.4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facilitará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a auditoria dos serviços executado</w:t>
      </w:r>
      <w:r w:rsidR="27EFEE0A" w:rsidRPr="3C9B4778">
        <w:rPr>
          <w:rFonts w:ascii="Arial" w:eastAsia="Arial Unicode MS" w:hAnsi="Arial" w:cs="Arial"/>
          <w:sz w:val="24"/>
          <w:szCs w:val="24"/>
        </w:rPr>
        <w:t>s aos seus clientes e prestará</w:t>
      </w:r>
      <w:r w:rsidRPr="3C9B4778">
        <w:rPr>
          <w:rFonts w:ascii="Arial" w:eastAsia="Arial Unicode MS" w:hAnsi="Arial" w:cs="Arial"/>
          <w:sz w:val="24"/>
          <w:szCs w:val="24"/>
        </w:rPr>
        <w:t xml:space="preserve"> todos os esclarecimentos que forem solicitados pela </w:t>
      </w:r>
      <w:r w:rsidR="73C9F18F" w:rsidRPr="3C9B4778">
        <w:rPr>
          <w:rFonts w:ascii="Arial" w:eastAsia="Arial Unicode MS" w:hAnsi="Arial" w:cs="Arial"/>
          <w:b/>
          <w:bCs/>
          <w:sz w:val="24"/>
          <w:szCs w:val="24"/>
        </w:rPr>
        <w:t>CONTRATANTE</w:t>
      </w:r>
      <w:r w:rsidRPr="3C9B4778">
        <w:rPr>
          <w:rFonts w:ascii="Arial" w:eastAsia="Arial Unicode MS" w:hAnsi="Arial" w:cs="Arial"/>
          <w:sz w:val="24"/>
          <w:szCs w:val="24"/>
        </w:rPr>
        <w:t>, bem como dará acesso aos auditores</w:t>
      </w:r>
      <w:r w:rsidR="3EEF77EF" w:rsidRPr="3C9B4778">
        <w:rPr>
          <w:rFonts w:ascii="Arial" w:eastAsia="Arial Unicode MS" w:hAnsi="Arial" w:cs="Arial"/>
          <w:sz w:val="24"/>
          <w:szCs w:val="24"/>
        </w:rPr>
        <w:t xml:space="preserve"> </w:t>
      </w:r>
      <w:r w:rsidRPr="3C9B4778">
        <w:rPr>
          <w:rFonts w:ascii="Arial" w:eastAsia="Arial Unicode MS" w:hAnsi="Arial" w:cs="Arial"/>
          <w:sz w:val="24"/>
          <w:szCs w:val="24"/>
        </w:rPr>
        <w:t xml:space="preserve">a todos os meios logísticos necessários para a realização da auditoria, respeitando-se o disposto nas Resoluções emanadas pelos Conselhos profissionais e </w:t>
      </w:r>
      <w:r w:rsidR="0E329081" w:rsidRPr="3C9B4778">
        <w:rPr>
          <w:rFonts w:ascii="Arial" w:eastAsia="Arial Unicode MS" w:hAnsi="Arial" w:cs="Arial"/>
          <w:sz w:val="24"/>
          <w:szCs w:val="24"/>
        </w:rPr>
        <w:t>na</w:t>
      </w:r>
      <w:r w:rsidRPr="3C9B4778">
        <w:rPr>
          <w:rFonts w:ascii="Arial" w:eastAsia="Arial Unicode MS" w:hAnsi="Arial" w:cs="Arial"/>
          <w:sz w:val="24"/>
          <w:szCs w:val="24"/>
        </w:rPr>
        <w:t xml:space="preserve"> Legislação em vigor.</w:t>
      </w:r>
    </w:p>
    <w:p w14:paraId="560A4DD6" w14:textId="475928D3" w:rsidR="00654EFB" w:rsidRPr="00761D98" w:rsidRDefault="00654EFB" w:rsidP="005A41E2">
      <w:pPr>
        <w:widowControl w:val="0"/>
        <w:shd w:val="clear" w:color="auto" w:fill="FFFFFF"/>
        <w:tabs>
          <w:tab w:val="left" w:pos="792"/>
          <w:tab w:val="left" w:pos="851"/>
        </w:tabs>
        <w:spacing w:after="240"/>
        <w:ind w:right="60"/>
        <w:jc w:val="both"/>
        <w:rPr>
          <w:rFonts w:ascii="Arial" w:eastAsia="Arial Unicode MS" w:hAnsi="Arial" w:cs="Arial"/>
          <w:sz w:val="24"/>
          <w:szCs w:val="24"/>
        </w:rPr>
      </w:pPr>
      <w:r>
        <w:rPr>
          <w:rFonts w:ascii="Arial" w:eastAsia="Arial Unicode MS" w:hAnsi="Arial" w:cs="Arial"/>
          <w:sz w:val="24"/>
          <w:szCs w:val="24"/>
        </w:rPr>
        <w:t>10.5 –</w:t>
      </w:r>
      <w:r>
        <w:rPr>
          <w:rFonts w:ascii="Arial" w:eastAsia="Arial Unicode MS" w:hAnsi="Arial" w:cs="Arial"/>
          <w:b/>
          <w:sz w:val="24"/>
          <w:szCs w:val="24"/>
        </w:rPr>
        <w:t xml:space="preserve"> </w:t>
      </w:r>
      <w:r>
        <w:rPr>
          <w:rFonts w:ascii="Arial" w:eastAsia="Arial Unicode MS" w:hAnsi="Arial" w:cs="Arial"/>
          <w:sz w:val="24"/>
          <w:szCs w:val="24"/>
        </w:rPr>
        <w:t xml:space="preserve">Identificadas irregularidades pela equipe técnica de qualificação, a </w:t>
      </w:r>
      <w:r>
        <w:rPr>
          <w:rFonts w:ascii="Arial" w:eastAsia="Arial Unicode MS" w:hAnsi="Arial" w:cs="Arial"/>
          <w:b/>
          <w:bCs/>
          <w:sz w:val="24"/>
          <w:szCs w:val="24"/>
        </w:rPr>
        <w:t>UNIMED</w:t>
      </w:r>
      <w:r>
        <w:rPr>
          <w:rFonts w:ascii="Arial" w:eastAsia="Arial Unicode MS" w:hAnsi="Arial" w:cs="Arial"/>
          <w:sz w:val="24"/>
          <w:szCs w:val="24"/>
        </w:rPr>
        <w:t xml:space="preserve"> notificará o </w:t>
      </w:r>
      <w:r>
        <w:rPr>
          <w:rFonts w:ascii="Arial" w:eastAsia="Arial Unicode MS" w:hAnsi="Arial" w:cs="Arial"/>
          <w:b/>
          <w:bCs/>
          <w:sz w:val="24"/>
          <w:szCs w:val="24"/>
        </w:rPr>
        <w:t>CONTRATADO</w:t>
      </w:r>
      <w:r>
        <w:rPr>
          <w:rFonts w:ascii="Arial" w:eastAsia="Arial Unicode MS" w:hAnsi="Arial" w:cs="Arial"/>
          <w:sz w:val="24"/>
          <w:szCs w:val="24"/>
        </w:rPr>
        <w:t>, apontando todas as inconsistências detectadas a fim de que sejam regularizadas e indicando prazo máximo para adequação</w:t>
      </w:r>
      <w:r w:rsidR="00676014">
        <w:rPr>
          <w:rFonts w:ascii="Arial" w:eastAsia="Arial Unicode MS" w:hAnsi="Arial" w:cs="Arial"/>
          <w:sz w:val="24"/>
          <w:szCs w:val="24"/>
        </w:rPr>
        <w:t>.</w:t>
      </w:r>
    </w:p>
    <w:p w14:paraId="140592BF" w14:textId="4DF31E9E" w:rsidR="00654EFB" w:rsidRPr="00761D98" w:rsidRDefault="49BF6BC0" w:rsidP="3C9B4778">
      <w:pPr>
        <w:widowControl w:val="0"/>
        <w:shd w:val="clear" w:color="auto" w:fill="FFFFFF" w:themeFill="background1"/>
        <w:tabs>
          <w:tab w:val="left" w:pos="792"/>
          <w:tab w:val="left" w:pos="851"/>
        </w:tabs>
        <w:spacing w:after="240"/>
        <w:ind w:right="60"/>
        <w:jc w:val="both"/>
        <w:rPr>
          <w:rFonts w:ascii="Arial" w:eastAsia="Arial Unicode MS" w:hAnsi="Arial" w:cs="Arial"/>
          <w:sz w:val="24"/>
          <w:szCs w:val="24"/>
        </w:rPr>
      </w:pPr>
      <w:r w:rsidRPr="3C9B4778">
        <w:rPr>
          <w:rFonts w:ascii="Arial" w:eastAsia="Arial Unicode MS" w:hAnsi="Arial" w:cs="Arial"/>
          <w:sz w:val="24"/>
          <w:szCs w:val="24"/>
        </w:rPr>
        <w:t xml:space="preserve">10.6 – Caberá ao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informar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a conclusão das adequações apontadas na notificação, dentro do prazo estipulado, a fim de que a </w:t>
      </w:r>
      <w:r w:rsidR="4C81B4A5" w:rsidRPr="3C9B4778">
        <w:rPr>
          <w:rFonts w:ascii="Arial" w:eastAsia="Arial Unicode MS" w:hAnsi="Arial" w:cs="Arial"/>
          <w:b/>
          <w:bCs/>
          <w:sz w:val="24"/>
          <w:szCs w:val="24"/>
        </w:rPr>
        <w:t xml:space="preserve">CONTRATANTE </w:t>
      </w:r>
      <w:r w:rsidRPr="3C9B4778">
        <w:rPr>
          <w:rFonts w:ascii="Arial" w:eastAsia="Arial Unicode MS" w:hAnsi="Arial" w:cs="Arial"/>
          <w:sz w:val="24"/>
          <w:szCs w:val="24"/>
        </w:rPr>
        <w:t xml:space="preserve">possa realizar nova visita, com o objetivo de reavaliar as inconsistências anteriormente identificadas. Caso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não efetive as adequações necessárias, ficará suscetível à avaliação para a suspensão do atendimento e consequentemente, o processo de descredenciamento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w:t>
      </w:r>
    </w:p>
    <w:p w14:paraId="6049B6DC" w14:textId="36B55916" w:rsidR="00654EFB"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10.7 – 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incentivará</w:t>
      </w:r>
      <w:r w:rsidR="2A43FC03" w:rsidRPr="3C9B4778">
        <w:rPr>
          <w:rFonts w:ascii="Arial" w:eastAsia="Arial Unicode MS" w:hAnsi="Arial" w:cs="Arial"/>
          <w:sz w:val="24"/>
          <w:szCs w:val="24"/>
        </w:rPr>
        <w:t>,</w:t>
      </w:r>
      <w:r w:rsidRPr="3C9B4778">
        <w:rPr>
          <w:rFonts w:ascii="Arial" w:eastAsia="Arial Unicode MS" w:hAnsi="Arial" w:cs="Arial"/>
          <w:sz w:val="24"/>
          <w:szCs w:val="24"/>
        </w:rPr>
        <w:t xml:space="preserve"> a seu critério e de acordo com sua política de incentivos (financeiros e não financeiros), a participação do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em programas de capacitação e educação continuada, com o objetivo de melhorar os resultados da atenção à saúde, </w:t>
      </w:r>
      <w:r w:rsidR="4D85A6C5" w:rsidRPr="3C9B4778">
        <w:rPr>
          <w:rFonts w:ascii="Arial" w:eastAsia="Arial Unicode MS" w:hAnsi="Arial" w:cs="Arial"/>
          <w:sz w:val="24"/>
          <w:szCs w:val="24"/>
        </w:rPr>
        <w:t xml:space="preserve">a </w:t>
      </w:r>
      <w:r w:rsidRPr="3C9B4778">
        <w:rPr>
          <w:rFonts w:ascii="Arial" w:eastAsia="Arial Unicode MS" w:hAnsi="Arial" w:cs="Arial"/>
          <w:sz w:val="24"/>
          <w:szCs w:val="24"/>
        </w:rPr>
        <w:t>adoção de boas práticas</w:t>
      </w:r>
      <w:r w:rsidR="4AABED73" w:rsidRPr="3C9B4778">
        <w:rPr>
          <w:rFonts w:ascii="Arial" w:eastAsia="Arial Unicode MS" w:hAnsi="Arial" w:cs="Arial"/>
          <w:sz w:val="24"/>
          <w:szCs w:val="24"/>
        </w:rPr>
        <w:t xml:space="preserve"> para </w:t>
      </w:r>
      <w:r w:rsidRPr="3C9B4778">
        <w:rPr>
          <w:rFonts w:ascii="Arial" w:eastAsia="Arial Unicode MS" w:hAnsi="Arial" w:cs="Arial"/>
          <w:sz w:val="24"/>
          <w:szCs w:val="24"/>
        </w:rPr>
        <w:t>desfechos clínicos visando à excelência no atendimento.</w:t>
      </w:r>
    </w:p>
    <w:p w14:paraId="22397213" w14:textId="77777777" w:rsidR="00654EFB" w:rsidRPr="001D305B" w:rsidRDefault="00654EFB" w:rsidP="00654EFB">
      <w:pPr>
        <w:widowControl w:val="0"/>
        <w:shd w:val="clear" w:color="auto" w:fill="FFFFFF"/>
        <w:tabs>
          <w:tab w:val="left" w:pos="792"/>
          <w:tab w:val="left" w:pos="851"/>
        </w:tabs>
        <w:spacing w:after="240" w:line="276" w:lineRule="auto"/>
        <w:ind w:right="60"/>
        <w:jc w:val="both"/>
        <w:rPr>
          <w:rFonts w:ascii="Arial" w:hAnsi="Arial" w:cs="Arial"/>
          <w:sz w:val="24"/>
          <w:szCs w:val="24"/>
        </w:rPr>
      </w:pPr>
      <w:r>
        <w:rPr>
          <w:rFonts w:ascii="Arial" w:eastAsia="Arial Unicode MS" w:hAnsi="Arial" w:cs="Arial"/>
          <w:sz w:val="24"/>
          <w:szCs w:val="24"/>
        </w:rPr>
        <w:t xml:space="preserve">10.8 – O </w:t>
      </w:r>
      <w:r>
        <w:rPr>
          <w:rFonts w:ascii="Arial" w:eastAsia="Arial Unicode MS" w:hAnsi="Arial" w:cs="Arial"/>
          <w:b/>
          <w:bCs/>
          <w:sz w:val="24"/>
          <w:szCs w:val="24"/>
        </w:rPr>
        <w:t>CONTRATADO</w:t>
      </w:r>
      <w:r>
        <w:rPr>
          <w:rFonts w:ascii="Arial" w:eastAsia="Arial Unicode MS" w:hAnsi="Arial" w:cs="Arial"/>
          <w:sz w:val="24"/>
          <w:szCs w:val="24"/>
        </w:rPr>
        <w:t xml:space="preserve"> permitirá a verificação de instalações e </w:t>
      </w:r>
      <w:r w:rsidR="000F1917">
        <w:rPr>
          <w:rFonts w:ascii="Arial" w:eastAsia="Arial Unicode MS" w:hAnsi="Arial" w:cs="Arial"/>
          <w:sz w:val="24"/>
          <w:szCs w:val="24"/>
        </w:rPr>
        <w:t xml:space="preserve">equipamentos nas suas dependências </w:t>
      </w:r>
      <w:r>
        <w:rPr>
          <w:rFonts w:ascii="Arial" w:eastAsia="Arial Unicode MS" w:hAnsi="Arial" w:cs="Arial"/>
          <w:sz w:val="24"/>
          <w:szCs w:val="24"/>
        </w:rPr>
        <w:t>e auditoria comprobatória/concorrente, de qualidade de atendimentos, em conformidade, dentre outros, com Resoluções da ANVISA, dos Conselhos Federais de Medicina,</w:t>
      </w:r>
      <w:r w:rsidR="000F1917">
        <w:rPr>
          <w:rFonts w:ascii="Arial" w:eastAsia="Arial Unicode MS" w:hAnsi="Arial" w:cs="Arial"/>
          <w:sz w:val="24"/>
          <w:szCs w:val="24"/>
        </w:rPr>
        <w:t xml:space="preserve"> Enfermagem,</w:t>
      </w:r>
      <w:r>
        <w:rPr>
          <w:rFonts w:ascii="Arial" w:eastAsia="Arial Unicode MS" w:hAnsi="Arial" w:cs="Arial"/>
          <w:sz w:val="24"/>
          <w:szCs w:val="24"/>
        </w:rPr>
        <w:t xml:space="preserve"> </w:t>
      </w:r>
      <w:r w:rsidR="000F1917" w:rsidRPr="000F1917">
        <w:rPr>
          <w:rFonts w:ascii="Arial" w:eastAsia="Arial Unicode MS" w:hAnsi="Arial" w:cs="Arial"/>
          <w:sz w:val="24"/>
          <w:szCs w:val="24"/>
        </w:rPr>
        <w:t>Psicologia, Nutrição, Fonoaudiologia, Fisioterapia e Terapia Ocupacional</w:t>
      </w:r>
      <w:r>
        <w:rPr>
          <w:rFonts w:ascii="Arial" w:eastAsia="Arial Unicode MS" w:hAnsi="Arial" w:cs="Arial"/>
          <w:sz w:val="24"/>
          <w:szCs w:val="24"/>
        </w:rPr>
        <w:t xml:space="preserve"> no tocante ao trabalho de médicos, </w:t>
      </w:r>
      <w:r w:rsidR="00292129">
        <w:rPr>
          <w:rFonts w:ascii="Arial" w:eastAsia="Arial Unicode MS" w:hAnsi="Arial" w:cs="Arial"/>
          <w:sz w:val="24"/>
          <w:szCs w:val="24"/>
        </w:rPr>
        <w:t>e</w:t>
      </w:r>
      <w:r>
        <w:rPr>
          <w:rFonts w:ascii="Arial" w:eastAsia="Arial Unicode MS" w:hAnsi="Arial" w:cs="Arial"/>
          <w:sz w:val="24"/>
          <w:szCs w:val="24"/>
        </w:rPr>
        <w:t xml:space="preserve">nfermeiros, </w:t>
      </w:r>
      <w:r w:rsidR="00292129">
        <w:rPr>
          <w:rFonts w:ascii="Arial" w:eastAsia="Arial Unicode MS" w:hAnsi="Arial" w:cs="Arial"/>
          <w:sz w:val="24"/>
          <w:szCs w:val="24"/>
        </w:rPr>
        <w:t>p</w:t>
      </w:r>
      <w:r w:rsidR="000F1917" w:rsidRPr="000F1917">
        <w:rPr>
          <w:rFonts w:ascii="Arial" w:eastAsia="Arial Unicode MS" w:hAnsi="Arial" w:cs="Arial"/>
          <w:sz w:val="24"/>
          <w:szCs w:val="24"/>
        </w:rPr>
        <w:t xml:space="preserve">sicólogos, </w:t>
      </w:r>
      <w:r w:rsidR="00292129">
        <w:rPr>
          <w:rFonts w:ascii="Arial" w:eastAsia="Arial Unicode MS" w:hAnsi="Arial" w:cs="Arial"/>
          <w:sz w:val="24"/>
          <w:szCs w:val="24"/>
        </w:rPr>
        <w:t>n</w:t>
      </w:r>
      <w:r w:rsidR="000F1917" w:rsidRPr="000F1917">
        <w:rPr>
          <w:rFonts w:ascii="Arial" w:eastAsia="Arial Unicode MS" w:hAnsi="Arial" w:cs="Arial"/>
          <w:sz w:val="24"/>
          <w:szCs w:val="24"/>
        </w:rPr>
        <w:t xml:space="preserve">utricionistas, </w:t>
      </w:r>
      <w:r w:rsidR="00292129">
        <w:rPr>
          <w:rFonts w:ascii="Arial" w:eastAsia="Arial Unicode MS" w:hAnsi="Arial" w:cs="Arial"/>
          <w:sz w:val="24"/>
          <w:szCs w:val="24"/>
        </w:rPr>
        <w:t>f</w:t>
      </w:r>
      <w:r w:rsidR="000F1917" w:rsidRPr="000F1917">
        <w:rPr>
          <w:rFonts w:ascii="Arial" w:eastAsia="Arial Unicode MS" w:hAnsi="Arial" w:cs="Arial"/>
          <w:sz w:val="24"/>
          <w:szCs w:val="24"/>
        </w:rPr>
        <w:t>onoaudiólogos</w:t>
      </w:r>
      <w:r w:rsidR="00D76AE5" w:rsidRPr="000F1917">
        <w:rPr>
          <w:rFonts w:ascii="Arial" w:eastAsia="Arial Unicode MS" w:hAnsi="Arial" w:cs="Arial"/>
          <w:sz w:val="24"/>
          <w:szCs w:val="24"/>
        </w:rPr>
        <w:t>,</w:t>
      </w:r>
      <w:r w:rsidR="000F1917" w:rsidRPr="000F1917">
        <w:rPr>
          <w:rFonts w:ascii="Arial" w:eastAsia="Arial Unicode MS" w:hAnsi="Arial" w:cs="Arial"/>
          <w:sz w:val="24"/>
          <w:szCs w:val="24"/>
        </w:rPr>
        <w:t xml:space="preserve"> </w:t>
      </w:r>
      <w:r w:rsidR="00292129">
        <w:rPr>
          <w:rFonts w:ascii="Arial" w:eastAsia="Arial Unicode MS" w:hAnsi="Arial" w:cs="Arial"/>
          <w:sz w:val="24"/>
          <w:szCs w:val="24"/>
        </w:rPr>
        <w:t>f</w:t>
      </w:r>
      <w:r w:rsidR="000F1917" w:rsidRPr="000F1917">
        <w:rPr>
          <w:rFonts w:ascii="Arial" w:eastAsia="Arial Unicode MS" w:hAnsi="Arial" w:cs="Arial"/>
          <w:sz w:val="24"/>
          <w:szCs w:val="24"/>
        </w:rPr>
        <w:t xml:space="preserve">isioterapeutas e </w:t>
      </w:r>
      <w:r w:rsidR="00292129">
        <w:rPr>
          <w:rFonts w:ascii="Arial" w:eastAsia="Arial Unicode MS" w:hAnsi="Arial" w:cs="Arial"/>
          <w:sz w:val="24"/>
          <w:szCs w:val="24"/>
        </w:rPr>
        <w:t>t</w:t>
      </w:r>
      <w:r w:rsidR="000F1917" w:rsidRPr="000F1917">
        <w:rPr>
          <w:rFonts w:ascii="Arial" w:eastAsia="Arial Unicode MS" w:hAnsi="Arial" w:cs="Arial"/>
          <w:sz w:val="24"/>
          <w:szCs w:val="24"/>
        </w:rPr>
        <w:t xml:space="preserve">erapeutas </w:t>
      </w:r>
      <w:r w:rsidR="00292129">
        <w:rPr>
          <w:rFonts w:ascii="Arial" w:eastAsia="Arial Unicode MS" w:hAnsi="Arial" w:cs="Arial"/>
          <w:sz w:val="24"/>
          <w:szCs w:val="24"/>
        </w:rPr>
        <w:t>o</w:t>
      </w:r>
      <w:r w:rsidR="000F1917" w:rsidRPr="000F1917">
        <w:rPr>
          <w:rFonts w:ascii="Arial" w:eastAsia="Arial Unicode MS" w:hAnsi="Arial" w:cs="Arial"/>
          <w:sz w:val="24"/>
          <w:szCs w:val="24"/>
        </w:rPr>
        <w:t>cupacionais Auditores.</w:t>
      </w:r>
      <w:r w:rsidR="000F1917" w:rsidRPr="00DB231D">
        <w:rPr>
          <w:rFonts w:ascii="Arial" w:eastAsia="Arial Unicode MS" w:hAnsi="Arial" w:cs="Arial"/>
          <w:color w:val="5B9BD5"/>
          <w:sz w:val="24"/>
          <w:szCs w:val="24"/>
        </w:rPr>
        <w:t xml:space="preserve"> </w:t>
      </w:r>
    </w:p>
    <w:p w14:paraId="2866BDDF" w14:textId="77777777" w:rsidR="00654EFB" w:rsidRPr="00360960" w:rsidRDefault="00654EFB" w:rsidP="00654EFB">
      <w:pPr>
        <w:shd w:val="clear" w:color="auto" w:fill="FFFFFF"/>
        <w:ind w:right="60"/>
        <w:jc w:val="both"/>
      </w:pPr>
      <w:r>
        <w:rPr>
          <w:rFonts w:ascii="Arial" w:eastAsia="Arial Unicode MS" w:hAnsi="Arial" w:cs="Arial"/>
          <w:b/>
          <w:bCs/>
          <w:sz w:val="24"/>
          <w:szCs w:val="24"/>
        </w:rPr>
        <w:t>CLÁUSULA DÉCIMA PRIMEIRA – FORMA E PERIODICIDADE DO REAJUSTE</w:t>
      </w:r>
    </w:p>
    <w:p w14:paraId="2B9F002F" w14:textId="77777777" w:rsidR="00654EFB" w:rsidRPr="009311C5" w:rsidRDefault="00654EFB" w:rsidP="00654EFB">
      <w:pPr>
        <w:suppressAutoHyphens w:val="0"/>
        <w:spacing w:before="240" w:after="100" w:afterAutospacing="1" w:line="276" w:lineRule="auto"/>
        <w:jc w:val="both"/>
        <w:rPr>
          <w:rFonts w:ascii="Arial" w:eastAsia="Arial Unicode MS" w:hAnsi="Arial" w:cs="Arial"/>
          <w:sz w:val="24"/>
          <w:szCs w:val="24"/>
        </w:rPr>
      </w:pPr>
      <w:r w:rsidRPr="009311C5">
        <w:rPr>
          <w:rFonts w:ascii="Arial" w:eastAsia="Arial Unicode MS" w:hAnsi="Arial" w:cs="Arial"/>
          <w:sz w:val="24"/>
          <w:szCs w:val="24"/>
        </w:rPr>
        <w:t xml:space="preserve">11.1 – </w:t>
      </w:r>
      <w:r>
        <w:rPr>
          <w:rFonts w:ascii="Arial" w:eastAsia="Arial Unicode MS" w:hAnsi="Arial" w:cs="Arial"/>
          <w:sz w:val="24"/>
          <w:szCs w:val="24"/>
        </w:rPr>
        <w:t>Os valores estabelecidos para os serviços objeto deste contrato serão livremente negociados pelo período de 90 (noventa) dias, a contar de 1° de janeiro de cada ano, aplicando-se o reajuste negociado na data de aniversário do contrato. Caso as Partes não entrem em acordo será aplicado em até 50% (cinquenta por cento) do índice do IPCA - Amplo no mês do aniversário contratual.</w:t>
      </w:r>
    </w:p>
    <w:p w14:paraId="0B2B006C" w14:textId="77777777" w:rsidR="00654EFB" w:rsidRPr="00B461EF" w:rsidRDefault="00654EFB" w:rsidP="1A7C36AE">
      <w:pPr>
        <w:suppressAutoHyphens w:val="0"/>
        <w:spacing w:before="100" w:beforeAutospacing="1" w:after="100" w:afterAutospacing="1"/>
        <w:jc w:val="both"/>
        <w:rPr>
          <w:rFonts w:ascii="Arial" w:eastAsia="Arial Unicode MS" w:hAnsi="Arial" w:cs="Arial"/>
          <w:strike/>
          <w:color w:val="FF0000"/>
          <w:sz w:val="24"/>
          <w:szCs w:val="24"/>
        </w:rPr>
      </w:pPr>
      <w:r w:rsidRPr="1A7C36AE">
        <w:rPr>
          <w:rFonts w:ascii="Arial" w:eastAsia="Arial Unicode MS" w:hAnsi="Arial" w:cs="Arial"/>
          <w:sz w:val="24"/>
          <w:szCs w:val="24"/>
        </w:rPr>
        <w:t>11.2 – O reajuste incidirá sobre o valor dos serviços contratados</w:t>
      </w:r>
      <w:r w:rsidR="00A76013" w:rsidRPr="1A7C36AE">
        <w:rPr>
          <w:rFonts w:ascii="Arial" w:eastAsia="Arial Unicode MS" w:hAnsi="Arial" w:cs="Arial"/>
          <w:sz w:val="24"/>
          <w:szCs w:val="24"/>
        </w:rPr>
        <w:t>.</w:t>
      </w:r>
    </w:p>
    <w:p w14:paraId="5367D909" w14:textId="77777777" w:rsidR="00654EFB" w:rsidRPr="009E2941" w:rsidRDefault="49BF6BC0" w:rsidP="1A7C36AE">
      <w:pPr>
        <w:suppressAutoHyphens w:val="0"/>
        <w:spacing w:before="100" w:beforeAutospacing="1" w:after="100" w:afterAutospacing="1"/>
        <w:jc w:val="both"/>
        <w:rPr>
          <w:rFonts w:ascii="Arial" w:eastAsia="Arial Unicode MS" w:hAnsi="Arial" w:cs="Arial"/>
          <w:strike/>
          <w:sz w:val="24"/>
          <w:szCs w:val="24"/>
        </w:rPr>
      </w:pPr>
      <w:r w:rsidRPr="1A7C36AE">
        <w:rPr>
          <w:rFonts w:ascii="Arial" w:eastAsia="Arial Unicode MS" w:hAnsi="Arial" w:cs="Arial"/>
          <w:sz w:val="24"/>
          <w:szCs w:val="24"/>
        </w:rPr>
        <w:t>11.3 – Não será aplicado reajuste que diminua o valor nominal dos serviços.</w:t>
      </w:r>
    </w:p>
    <w:p w14:paraId="63434BA4" w14:textId="77777777" w:rsidR="00654EFB" w:rsidRPr="009E2941" w:rsidRDefault="00654EFB" w:rsidP="00654EFB">
      <w:pPr>
        <w:suppressAutoHyphens w:val="0"/>
        <w:spacing w:before="100" w:beforeAutospacing="1" w:after="100" w:afterAutospacing="1"/>
        <w:jc w:val="both"/>
        <w:rPr>
          <w:rFonts w:ascii="Arial" w:eastAsia="Arial Unicode MS" w:hAnsi="Arial" w:cs="Arial"/>
          <w:sz w:val="24"/>
          <w:szCs w:val="24"/>
        </w:rPr>
      </w:pPr>
      <w:r w:rsidRPr="009E2941">
        <w:rPr>
          <w:rFonts w:ascii="Arial" w:eastAsia="Arial Unicode MS" w:hAnsi="Arial" w:cs="Arial"/>
          <w:sz w:val="24"/>
          <w:szCs w:val="24"/>
        </w:rPr>
        <w:t>11.4 – O reajuste poderá ser aplicado de forma não linear.</w:t>
      </w:r>
    </w:p>
    <w:p w14:paraId="3DFB8AF0" w14:textId="77777777" w:rsidR="00654EFB" w:rsidRPr="009E2941" w:rsidRDefault="00654EFB" w:rsidP="00654EFB">
      <w:pPr>
        <w:suppressAutoHyphens w:val="0"/>
        <w:spacing w:before="100" w:beforeAutospacing="1" w:after="100" w:afterAutospacing="1"/>
        <w:jc w:val="both"/>
        <w:rPr>
          <w:rFonts w:ascii="Arial" w:eastAsia="Arial Unicode MS" w:hAnsi="Arial" w:cs="Arial"/>
          <w:sz w:val="24"/>
          <w:szCs w:val="24"/>
        </w:rPr>
      </w:pPr>
      <w:r w:rsidRPr="009E2941">
        <w:rPr>
          <w:rFonts w:ascii="Arial" w:eastAsia="Arial Unicode MS" w:hAnsi="Arial" w:cs="Arial"/>
          <w:sz w:val="24"/>
          <w:szCs w:val="24"/>
        </w:rPr>
        <w:t>11.5 – Sendo detectada onerosidade excessiva para quaisquer das partes no cumprimento deste contrato, ou em parte dele, as partes poderão rever suas cláusulas, valores e forma de pagamento.</w:t>
      </w:r>
    </w:p>
    <w:p w14:paraId="591C51A7" w14:textId="77777777" w:rsidR="00654EFB" w:rsidRDefault="00654EFB" w:rsidP="00654EFB">
      <w:pPr>
        <w:suppressAutoHyphens w:val="0"/>
        <w:spacing w:before="100" w:beforeAutospacing="1" w:after="100" w:afterAutospacing="1" w:line="276" w:lineRule="auto"/>
        <w:jc w:val="both"/>
        <w:rPr>
          <w:rFonts w:ascii="Arial" w:eastAsia="Arial Unicode MS" w:hAnsi="Arial" w:cs="Arial"/>
          <w:sz w:val="24"/>
          <w:szCs w:val="24"/>
        </w:rPr>
      </w:pPr>
      <w:r w:rsidRPr="009E2941">
        <w:rPr>
          <w:rFonts w:ascii="Arial" w:eastAsia="Arial Unicode MS" w:hAnsi="Arial" w:cs="Arial"/>
          <w:sz w:val="24"/>
          <w:szCs w:val="24"/>
        </w:rPr>
        <w:t xml:space="preserve">11.6 – </w:t>
      </w:r>
      <w:r>
        <w:rPr>
          <w:rFonts w:ascii="Arial" w:eastAsia="Arial Unicode MS" w:hAnsi="Arial" w:cs="Arial"/>
          <w:sz w:val="24"/>
          <w:szCs w:val="24"/>
        </w:rPr>
        <w:t>O Índice de Reajuste previsto neste Contrato está considerando os requisitos de qualidade de que trata a RN 503 da ANS e/ou alterações posteriores, quando aplicável</w:t>
      </w:r>
      <w:r w:rsidRPr="009E2941">
        <w:rPr>
          <w:rFonts w:ascii="Arial" w:eastAsia="Arial Unicode MS" w:hAnsi="Arial" w:cs="Arial"/>
          <w:sz w:val="24"/>
          <w:szCs w:val="24"/>
        </w:rPr>
        <w:t>.</w:t>
      </w:r>
    </w:p>
    <w:p w14:paraId="015F3E07" w14:textId="77777777" w:rsidR="00654EFB" w:rsidRDefault="00654EFB" w:rsidP="00654EFB">
      <w:pPr>
        <w:suppressAutoHyphens w:val="0"/>
        <w:autoSpaceDE w:val="0"/>
        <w:autoSpaceDN w:val="0"/>
        <w:adjustRightInd w:val="0"/>
        <w:spacing w:after="240"/>
        <w:jc w:val="both"/>
        <w:rPr>
          <w:rFonts w:ascii="Arial" w:eastAsia="Arial Unicode MS" w:hAnsi="Arial" w:cs="Arial"/>
          <w:sz w:val="24"/>
          <w:szCs w:val="24"/>
        </w:rPr>
      </w:pPr>
      <w:r>
        <w:rPr>
          <w:rFonts w:ascii="Arial" w:eastAsia="Arial Unicode MS" w:hAnsi="Arial" w:cs="Arial"/>
          <w:sz w:val="24"/>
          <w:szCs w:val="24"/>
        </w:rPr>
        <w:t>11.7 - Fica ajustado que o primeiro reajuste contratual apenas poderá ocorrer com pelo menos 12 (doze) meses após o início de vigência contratual, consoante Lei 10.192/2001 (art. 2º, §1º), e ainda assim, após o período de negociação prevista pela ANS, que deve ocorrer nos primeiros 90 (noventa) dias do início do exercício financeiro, conforme art. 12, §3º, da RN 503 da Agência Nacional de Saúde Suplementar, de modo que fica estabelecido que a data-base para cálculo dos futuros reajustes será a do primeiro termo aditivo que fixar o novo preço.</w:t>
      </w:r>
    </w:p>
    <w:p w14:paraId="2B64213E" w14:textId="77777777" w:rsidR="00654EFB" w:rsidRDefault="00654EFB" w:rsidP="00654EFB">
      <w:pPr>
        <w:shd w:val="clear" w:color="auto" w:fill="FFFFFF"/>
        <w:ind w:right="60"/>
        <w:jc w:val="both"/>
      </w:pPr>
      <w:r>
        <w:rPr>
          <w:rFonts w:ascii="Arial" w:eastAsia="Arial Unicode MS" w:hAnsi="Arial" w:cs="Arial"/>
          <w:b/>
          <w:bCs/>
          <w:sz w:val="24"/>
          <w:szCs w:val="24"/>
        </w:rPr>
        <w:t>CLÁUSULA DÉCIMA SEGUNDA – DAS PENALIDADES</w:t>
      </w:r>
    </w:p>
    <w:p w14:paraId="29D6B04F" w14:textId="77777777" w:rsidR="00654EFB" w:rsidRDefault="00654EFB" w:rsidP="00654EFB">
      <w:pPr>
        <w:shd w:val="clear" w:color="auto" w:fill="FFFFFF"/>
        <w:ind w:right="60"/>
        <w:jc w:val="both"/>
      </w:pPr>
      <w:r>
        <w:rPr>
          <w:rFonts w:ascii="Arial" w:eastAsia="Arial" w:hAnsi="Arial" w:cs="Arial"/>
          <w:sz w:val="24"/>
          <w:szCs w:val="24"/>
        </w:rPr>
        <w:t xml:space="preserve"> </w:t>
      </w:r>
    </w:p>
    <w:p w14:paraId="405FBAEB" w14:textId="77777777" w:rsidR="00654EFB" w:rsidRDefault="00654EFB" w:rsidP="00654EFB">
      <w:pPr>
        <w:shd w:val="clear" w:color="auto" w:fill="FFFFFF"/>
        <w:ind w:right="60"/>
        <w:jc w:val="both"/>
      </w:pPr>
      <w:r>
        <w:rPr>
          <w:rFonts w:ascii="Arial" w:eastAsia="Arial Unicode MS" w:hAnsi="Arial" w:cs="Arial"/>
          <w:sz w:val="24"/>
          <w:szCs w:val="24"/>
        </w:rPr>
        <w:t>12.1 – A parte que por qualquer motivo vier a inadimplir as obrigações previstas neste instrumento, após notificação da parte contrária, terá o prazo de 48 (quarenta e oito horas) ho</w:t>
      </w:r>
      <w:r w:rsidR="00A76013">
        <w:rPr>
          <w:rFonts w:ascii="Arial" w:eastAsia="Arial Unicode MS" w:hAnsi="Arial" w:cs="Arial"/>
          <w:sz w:val="24"/>
          <w:szCs w:val="24"/>
        </w:rPr>
        <w:t>ras para regularizar a situação.</w:t>
      </w:r>
    </w:p>
    <w:p w14:paraId="637805D2" w14:textId="77777777" w:rsidR="00654EFB" w:rsidRDefault="00654EFB" w:rsidP="00654EFB">
      <w:pPr>
        <w:shd w:val="clear" w:color="auto" w:fill="FFFFFF"/>
        <w:ind w:right="60"/>
        <w:jc w:val="both"/>
        <w:rPr>
          <w:rFonts w:ascii="Arial" w:eastAsia="Arial Unicode MS" w:hAnsi="Arial" w:cs="Arial"/>
          <w:sz w:val="24"/>
          <w:szCs w:val="24"/>
        </w:rPr>
      </w:pPr>
    </w:p>
    <w:p w14:paraId="4864117D" w14:textId="780BF210" w:rsidR="00654EFB" w:rsidRDefault="49BF6BC0" w:rsidP="1A7C36AE">
      <w:pPr>
        <w:spacing w:after="240"/>
        <w:jc w:val="both"/>
      </w:pPr>
      <w:r w:rsidRPr="1A7C36AE">
        <w:rPr>
          <w:rFonts w:ascii="Arial" w:eastAsia="Arial Unicode MS" w:hAnsi="Arial" w:cs="Arial"/>
          <w:sz w:val="24"/>
          <w:szCs w:val="24"/>
        </w:rPr>
        <w:t xml:space="preserve">12.2 – </w:t>
      </w:r>
      <w:r w:rsidR="7756CF41" w:rsidRPr="1A7C36AE">
        <w:rPr>
          <w:rFonts w:ascii="Arial" w:eastAsia="Arial" w:hAnsi="Arial" w:cs="Arial"/>
          <w:sz w:val="24"/>
          <w:szCs w:val="24"/>
        </w:rPr>
        <w:t>Caso qualquer uma das Partes descumprir</w:t>
      </w:r>
      <w:r w:rsidR="7756CF41" w:rsidRPr="1A7C36AE">
        <w:t xml:space="preserve"> </w:t>
      </w:r>
      <w:r w:rsidR="7756CF41" w:rsidRPr="1A7C36AE">
        <w:rPr>
          <w:rFonts w:ascii="Arial" w:eastAsia="Arial" w:hAnsi="Arial" w:cs="Arial"/>
          <w:sz w:val="24"/>
          <w:szCs w:val="24"/>
        </w:rPr>
        <w:t xml:space="preserve">disposição deste instrumento, após notificação e prazo concedido no item 12.1, será obrigado ao pagamento de penalidade pecuniária no valor de até 50% (cinquenta por cento) sobre o faturamento da média dos três últimos meses das quantias efetivamente paga ao </w:t>
      </w:r>
      <w:r w:rsidR="7756CF41" w:rsidRPr="1A7C36AE">
        <w:rPr>
          <w:rFonts w:ascii="Arial" w:eastAsia="Arial" w:hAnsi="Arial" w:cs="Arial"/>
          <w:b/>
          <w:bCs/>
          <w:sz w:val="24"/>
          <w:szCs w:val="24"/>
        </w:rPr>
        <w:t>CONTRATADO</w:t>
      </w:r>
      <w:r w:rsidR="7756CF41" w:rsidRPr="1A7C36AE">
        <w:rPr>
          <w:rFonts w:ascii="Arial" w:eastAsia="Arial" w:hAnsi="Arial" w:cs="Arial"/>
          <w:sz w:val="24"/>
          <w:szCs w:val="24"/>
        </w:rPr>
        <w:t xml:space="preserve">. Em caso de fraude, decorrente de falsidade material e/ou ideológica, a multa será de 100% (cem por cento) da média do faturamento dos três últimos meses das quantias efetivamente paga ao </w:t>
      </w:r>
      <w:r w:rsidR="7756CF41" w:rsidRPr="1A7C36AE">
        <w:rPr>
          <w:rFonts w:ascii="Arial" w:eastAsia="Arial" w:hAnsi="Arial" w:cs="Arial"/>
          <w:b/>
          <w:bCs/>
          <w:sz w:val="24"/>
          <w:szCs w:val="24"/>
        </w:rPr>
        <w:t>CONTRATADO</w:t>
      </w:r>
      <w:r w:rsidR="7756CF41" w:rsidRPr="1A7C36AE">
        <w:rPr>
          <w:rFonts w:ascii="Arial" w:eastAsia="Arial" w:hAnsi="Arial" w:cs="Arial"/>
          <w:sz w:val="24"/>
          <w:szCs w:val="24"/>
        </w:rPr>
        <w:t xml:space="preserve">. </w:t>
      </w:r>
    </w:p>
    <w:p w14:paraId="13A21EC3" w14:textId="0AC820A1" w:rsidR="00654EFB" w:rsidRDefault="7756CF41" w:rsidP="1A7C36AE">
      <w:pPr>
        <w:shd w:val="clear" w:color="auto" w:fill="FFFFFF" w:themeFill="background1"/>
        <w:spacing w:line="257" w:lineRule="auto"/>
        <w:ind w:right="60"/>
        <w:jc w:val="both"/>
        <w:rPr>
          <w:rFonts w:ascii="Arial" w:eastAsia="Arial" w:hAnsi="Arial" w:cs="Arial"/>
          <w:sz w:val="24"/>
          <w:szCs w:val="24"/>
        </w:rPr>
      </w:pPr>
      <w:r w:rsidRPr="1A7C36AE">
        <w:rPr>
          <w:rFonts w:ascii="Arial" w:eastAsia="Arial" w:hAnsi="Arial" w:cs="Arial"/>
          <w:sz w:val="24"/>
          <w:szCs w:val="24"/>
        </w:rPr>
        <w:t>12.2.1 – A penalidade prevista no item anterior será aplicada em todas as situações, exceto naquelas em que já houver penalidade específica para o fato.</w:t>
      </w:r>
    </w:p>
    <w:p w14:paraId="463F29E8" w14:textId="18CE8D6C" w:rsidR="00654EFB" w:rsidRDefault="00654EFB" w:rsidP="1A7C36AE">
      <w:pPr>
        <w:jc w:val="both"/>
      </w:pPr>
    </w:p>
    <w:p w14:paraId="0D72C55F" w14:textId="58C66702" w:rsidR="00654EFB" w:rsidRPr="00DD1802" w:rsidRDefault="49BF6BC0" w:rsidP="3C9B4778">
      <w:pPr>
        <w:widowControl w:val="0"/>
        <w:shd w:val="clear" w:color="auto" w:fill="FFFFFF" w:themeFill="background1"/>
        <w:tabs>
          <w:tab w:val="left" w:pos="792"/>
          <w:tab w:val="left" w:pos="851"/>
        </w:tabs>
        <w:spacing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12.3 – Todas as penalidades, procedimentos de defesa e recursos oriundos de infração aos preceitos deste contrato obedecerão à legislação vigente.</w:t>
      </w:r>
    </w:p>
    <w:p w14:paraId="3B7B4B86"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
          <w:bCs/>
          <w:sz w:val="24"/>
          <w:szCs w:val="24"/>
        </w:rPr>
      </w:pPr>
    </w:p>
    <w:p w14:paraId="676D723F"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b/>
          <w:bCs/>
          <w:sz w:val="24"/>
          <w:szCs w:val="24"/>
        </w:rPr>
      </w:pPr>
      <w:r>
        <w:rPr>
          <w:rFonts w:ascii="Arial" w:eastAsia="Arial Unicode MS" w:hAnsi="Arial" w:cs="Arial"/>
          <w:b/>
          <w:bCs/>
          <w:sz w:val="24"/>
          <w:szCs w:val="24"/>
        </w:rPr>
        <w:t>CLÁUSULA DÉCIMA TERCEIRA – DA VIGÊNCIA DO CONTRATO E OS CRITÉRIOS E PROCEDIMENTOS PARA PRORROGAÇÃO, RENOVAÇÃO E RESCISÃO</w:t>
      </w:r>
    </w:p>
    <w:p w14:paraId="3A0FF5F2"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b/>
          <w:bCs/>
          <w:sz w:val="24"/>
          <w:szCs w:val="24"/>
        </w:rPr>
      </w:pPr>
    </w:p>
    <w:p w14:paraId="1FB078D3"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 xml:space="preserve">13.1 – O </w:t>
      </w:r>
      <w:r w:rsidRPr="00360960">
        <w:rPr>
          <w:rFonts w:ascii="Arial" w:eastAsia="Arial Unicode MS" w:hAnsi="Arial" w:cs="Arial"/>
          <w:sz w:val="24"/>
          <w:szCs w:val="24"/>
        </w:rPr>
        <w:t>presente contrato começa a viger a partir da assinatura deste instrumento por prazo indeterminado.</w:t>
      </w:r>
    </w:p>
    <w:p w14:paraId="7634964B" w14:textId="08744059" w:rsidR="00654EFB" w:rsidRPr="00DD1802" w:rsidRDefault="49BF6BC0" w:rsidP="3C9B4778">
      <w:pPr>
        <w:shd w:val="clear" w:color="auto" w:fill="FFFFFF" w:themeFill="background1"/>
        <w:spacing w:after="240"/>
        <w:ind w:right="60"/>
        <w:jc w:val="both"/>
        <w:rPr>
          <w:rFonts w:ascii="Arial" w:eastAsia="Arial Unicode MS" w:hAnsi="Arial" w:cs="Arial"/>
          <w:sz w:val="24"/>
          <w:szCs w:val="24"/>
        </w:rPr>
      </w:pPr>
      <w:r w:rsidRPr="1A7C36AE">
        <w:rPr>
          <w:rFonts w:ascii="Arial" w:eastAsia="Arial Unicode MS" w:hAnsi="Arial" w:cs="Arial"/>
          <w:sz w:val="24"/>
          <w:szCs w:val="24"/>
        </w:rPr>
        <w:t>13.2 – Este contrato poderá ser rescindido independente de notificação judicial ou extrajudicial, a qualquer tempo, imotivadamente, mediante notificação prévia de 30 (trinta) dias, respeitada</w:t>
      </w:r>
      <w:r w:rsidR="30F58D4A" w:rsidRPr="1A7C36AE">
        <w:rPr>
          <w:rFonts w:ascii="Arial" w:eastAsia="Arial Unicode MS" w:hAnsi="Arial" w:cs="Arial"/>
          <w:sz w:val="24"/>
          <w:szCs w:val="24"/>
        </w:rPr>
        <w:t>s</w:t>
      </w:r>
      <w:r w:rsidRPr="1A7C36AE">
        <w:rPr>
          <w:rFonts w:ascii="Arial" w:eastAsia="Arial Unicode MS" w:hAnsi="Arial" w:cs="Arial"/>
          <w:sz w:val="24"/>
          <w:szCs w:val="24"/>
        </w:rPr>
        <w:t xml:space="preserve"> as normas regulatórias sobre descredenciamento.</w:t>
      </w:r>
    </w:p>
    <w:p w14:paraId="621C2871" w14:textId="44E06A94" w:rsidR="00654EFB" w:rsidRPr="00360960" w:rsidRDefault="49BF6BC0" w:rsidP="00654EFB">
      <w:pPr>
        <w:suppressAutoHyphens w:val="0"/>
        <w:autoSpaceDE w:val="0"/>
        <w:autoSpaceDN w:val="0"/>
        <w:adjustRightInd w:val="0"/>
        <w:spacing w:after="240"/>
        <w:jc w:val="both"/>
        <w:rPr>
          <w:rFonts w:ascii="Arial" w:eastAsia="Arial Unicode MS" w:hAnsi="Arial" w:cs="Arial"/>
          <w:sz w:val="24"/>
          <w:szCs w:val="24"/>
        </w:rPr>
      </w:pPr>
      <w:r w:rsidRPr="1A7C36AE">
        <w:rPr>
          <w:rFonts w:ascii="Arial" w:eastAsia="Arial Unicode MS" w:hAnsi="Arial" w:cs="Arial"/>
          <w:sz w:val="24"/>
          <w:szCs w:val="24"/>
        </w:rPr>
        <w:t xml:space="preserve">13.3 – A critério </w:t>
      </w:r>
      <w:r w:rsidR="1D08E264" w:rsidRPr="1A7C36AE">
        <w:rPr>
          <w:rFonts w:ascii="Arial" w:eastAsia="Arial Unicode MS" w:hAnsi="Arial" w:cs="Arial"/>
          <w:sz w:val="24"/>
          <w:szCs w:val="24"/>
        </w:rPr>
        <w:t xml:space="preserve">exclusivo </w:t>
      </w:r>
      <w:r w:rsidRPr="1A7C36AE">
        <w:rPr>
          <w:rFonts w:ascii="Arial" w:eastAsia="Arial Unicode MS" w:hAnsi="Arial" w:cs="Arial"/>
          <w:sz w:val="24"/>
          <w:szCs w:val="24"/>
        </w:rPr>
        <w:t xml:space="preserve">da </w:t>
      </w:r>
      <w:r w:rsidRPr="1A7C36AE">
        <w:rPr>
          <w:rFonts w:ascii="Arial" w:eastAsia="Arial Unicode MS" w:hAnsi="Arial" w:cs="Arial"/>
          <w:b/>
          <w:bCs/>
          <w:sz w:val="24"/>
          <w:szCs w:val="24"/>
        </w:rPr>
        <w:t>CONTRATANTE</w:t>
      </w:r>
      <w:r w:rsidRPr="1A7C36AE">
        <w:rPr>
          <w:rFonts w:ascii="Arial" w:eastAsia="Arial Unicode MS" w:hAnsi="Arial" w:cs="Arial"/>
          <w:sz w:val="24"/>
          <w:szCs w:val="24"/>
        </w:rPr>
        <w:t>, o contrato poderá ser suspenso</w:t>
      </w:r>
      <w:r w:rsidR="103CA7ED" w:rsidRPr="1A7C36AE">
        <w:rPr>
          <w:rFonts w:ascii="Arial" w:eastAsia="Arial Unicode MS" w:hAnsi="Arial" w:cs="Arial"/>
          <w:sz w:val="24"/>
          <w:szCs w:val="24"/>
        </w:rPr>
        <w:t xml:space="preserve"> por ela cautelarmente</w:t>
      </w:r>
      <w:r w:rsidRPr="1A7C36AE">
        <w:rPr>
          <w:rFonts w:ascii="Arial" w:eastAsia="Arial Unicode MS" w:hAnsi="Arial" w:cs="Arial"/>
          <w:sz w:val="24"/>
          <w:szCs w:val="24"/>
        </w:rPr>
        <w:t>, ou rescindido em prazo de 30 (dias), caso haja descumprimento contratual relatado em notificação prévia ou obter resultado insatisfatório na avaliação do Programa de Qualidade, fatos estes que devem ser devidamente relatados em notificação prévia, sem prejuízo de serem tomadas as medidas previstas na cláusula sexta – Das Responsabilidades civil e comercial do Contratado.</w:t>
      </w:r>
    </w:p>
    <w:p w14:paraId="5AA4995C"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r>
        <w:rPr>
          <w:rFonts w:ascii="Arial" w:eastAsia="Arial Unicode MS" w:hAnsi="Arial" w:cs="Arial"/>
          <w:sz w:val="24"/>
          <w:szCs w:val="24"/>
        </w:rPr>
        <w:t xml:space="preserve">13.4 – Em caso de notificação para rescisão, o </w:t>
      </w:r>
      <w:r>
        <w:rPr>
          <w:rFonts w:ascii="Arial" w:eastAsia="Arial Unicode MS" w:hAnsi="Arial" w:cs="Arial"/>
          <w:b/>
          <w:sz w:val="24"/>
          <w:szCs w:val="24"/>
        </w:rPr>
        <w:t>CONTRATADO</w:t>
      </w:r>
      <w:r>
        <w:rPr>
          <w:rFonts w:ascii="Arial" w:eastAsia="Arial Unicode MS" w:hAnsi="Arial" w:cs="Arial"/>
          <w:sz w:val="24"/>
          <w:szCs w:val="24"/>
        </w:rPr>
        <w:t xml:space="preserve"> deverá identificar ao responsável técnico da operadora os pacientes que se enco</w:t>
      </w:r>
      <w:r w:rsidR="00091AAD">
        <w:rPr>
          <w:rFonts w:ascii="Arial" w:eastAsia="Arial Unicode MS" w:hAnsi="Arial" w:cs="Arial"/>
          <w:sz w:val="24"/>
          <w:szCs w:val="24"/>
        </w:rPr>
        <w:t>ntram em tratamento continuado</w:t>
      </w:r>
      <w:r>
        <w:rPr>
          <w:rFonts w:ascii="Arial" w:eastAsia="Arial Unicode MS" w:hAnsi="Arial" w:cs="Arial"/>
          <w:sz w:val="24"/>
          <w:szCs w:val="24"/>
        </w:rPr>
        <w:t xml:space="preserve">, pré-operatório ou que necessitem de atenção especial, acompanhado de laudo com as informações necessárias a continuidade do tratamento em outro prestador, respeitando o sigilo profissional, sem prejuízo do disposto no § 2º do art. 17 da Lei 9.656, de 3 de junho de 1998. </w:t>
      </w:r>
    </w:p>
    <w:p w14:paraId="0A6959E7" w14:textId="77777777" w:rsidR="00654EFB" w:rsidRDefault="00654EFB" w:rsidP="00654EFB">
      <w:pPr>
        <w:widowControl w:val="0"/>
        <w:shd w:val="clear" w:color="auto" w:fill="FFFFFF"/>
        <w:tabs>
          <w:tab w:val="left" w:pos="792"/>
          <w:tab w:val="left" w:pos="851"/>
        </w:tabs>
        <w:ind w:right="60"/>
        <w:jc w:val="both"/>
      </w:pPr>
      <w:r>
        <w:rPr>
          <w:rFonts w:ascii="Arial" w:eastAsia="Arial" w:hAnsi="Arial" w:cs="Arial"/>
          <w:sz w:val="24"/>
          <w:szCs w:val="24"/>
        </w:rPr>
        <w:t xml:space="preserve"> </w:t>
      </w:r>
    </w:p>
    <w:p w14:paraId="1004813F" w14:textId="77777777" w:rsidR="00654EFB" w:rsidRPr="00DD1802" w:rsidRDefault="00654EFB" w:rsidP="00654EFB">
      <w:pPr>
        <w:widowControl w:val="0"/>
        <w:shd w:val="clear" w:color="auto" w:fill="FFFFFF"/>
        <w:tabs>
          <w:tab w:val="left" w:pos="792"/>
          <w:tab w:val="left" w:pos="851"/>
        </w:tabs>
        <w:spacing w:after="240"/>
        <w:ind w:right="60"/>
        <w:jc w:val="both"/>
      </w:pPr>
      <w:r>
        <w:rPr>
          <w:rFonts w:ascii="Arial" w:eastAsia="Arial Unicode MS" w:hAnsi="Arial" w:cs="Arial"/>
          <w:sz w:val="24"/>
          <w:szCs w:val="24"/>
        </w:rPr>
        <w:t xml:space="preserve">13.5 – Caberá também ao </w:t>
      </w:r>
      <w:r>
        <w:rPr>
          <w:rFonts w:ascii="Arial" w:eastAsia="Arial Unicode MS" w:hAnsi="Arial" w:cs="Arial"/>
          <w:b/>
          <w:sz w:val="24"/>
          <w:szCs w:val="24"/>
        </w:rPr>
        <w:t>CONTRATADO</w:t>
      </w:r>
      <w:r>
        <w:rPr>
          <w:rFonts w:ascii="Arial" w:eastAsia="Arial Unicode MS" w:hAnsi="Arial" w:cs="Arial"/>
          <w:sz w:val="24"/>
          <w:szCs w:val="24"/>
        </w:rPr>
        <w:t xml:space="preserve"> a obrigação de comunicação formal aos pacientes que se enquadrem no item anterior.</w:t>
      </w:r>
    </w:p>
    <w:p w14:paraId="302D888A" w14:textId="77777777" w:rsidR="00654EFB" w:rsidRPr="00DD1802" w:rsidRDefault="00654EFB" w:rsidP="00654EFB">
      <w:pPr>
        <w:widowControl w:val="0"/>
        <w:shd w:val="clear" w:color="auto" w:fill="FFFFFF"/>
        <w:tabs>
          <w:tab w:val="left" w:pos="792"/>
          <w:tab w:val="left" w:pos="851"/>
        </w:tabs>
        <w:spacing w:after="240"/>
        <w:ind w:right="60"/>
        <w:jc w:val="both"/>
        <w:rPr>
          <w:rFonts w:ascii="Arial" w:eastAsia="Arial Unicode MS" w:hAnsi="Arial" w:cs="Arial"/>
          <w:sz w:val="24"/>
          <w:szCs w:val="24"/>
        </w:rPr>
      </w:pPr>
      <w:r>
        <w:rPr>
          <w:rFonts w:ascii="Arial" w:eastAsia="Arial Unicode MS" w:hAnsi="Arial" w:cs="Arial"/>
          <w:sz w:val="24"/>
          <w:szCs w:val="24"/>
        </w:rPr>
        <w:t>13.6 – Esse contrato poderá ser alterado a qualquer momento, mediante manifestação prévia das partes interessadas, sem que tal apresentação importe em renovação.</w:t>
      </w:r>
    </w:p>
    <w:p w14:paraId="040649EA" w14:textId="77777777" w:rsidR="00654EFB" w:rsidRPr="00DD1802" w:rsidRDefault="00654EFB" w:rsidP="00654EFB">
      <w:pPr>
        <w:widowControl w:val="0"/>
        <w:shd w:val="clear" w:color="auto" w:fill="FFFFFF"/>
        <w:tabs>
          <w:tab w:val="left" w:pos="792"/>
          <w:tab w:val="left" w:pos="851"/>
        </w:tabs>
        <w:spacing w:after="240"/>
        <w:ind w:right="60"/>
        <w:jc w:val="both"/>
      </w:pPr>
      <w:r>
        <w:rPr>
          <w:rFonts w:ascii="Arial" w:eastAsia="Arial Unicode MS" w:hAnsi="Arial" w:cs="Arial"/>
          <w:b/>
          <w:bCs/>
          <w:sz w:val="24"/>
          <w:szCs w:val="24"/>
        </w:rPr>
        <w:t>CLÁUSULA DÉCIMA QUARTA – DA CONFIDENCIALIDADE</w:t>
      </w:r>
    </w:p>
    <w:p w14:paraId="65175393"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14.1 – As partes reconhecem e concordam que as informações e as obrigações previstas neste contrato, bem como o próprio contrato e seus anexos, constituem informações confidenciais, as quais deverão ser tratadas de forma estritamente sigilosa, ressalvadas aquelas cuja divulgação seja necessária a implementações e execução dos Serviços ou das obrigações ora dispostas.</w:t>
      </w:r>
    </w:p>
    <w:p w14:paraId="770B5445"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14.2 – Para fins do disposto nesta Cláusula, as partes expressamente declaram e obrigam-se a manter em estrito sigilo e confidencialidade e não revelar, divulgar, disseminar, publicar, tornar públicas ou, de qualquer outra maneira, reproduzir, total ou parcialmente, as Informações Confidenciais a quaisquer terceiros, sem o prévio e expresso consentimento por escrito das outras Partes, exceto para os seus representantes, funcionários e/ou empregados que necessariamente devam ter acesso às Informações Confidenciais, exclusivamente para fins de cumprimento das obrigações assumidas pelas Partes perante o presente contrato.</w:t>
      </w:r>
    </w:p>
    <w:p w14:paraId="7A3303A8"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14.3 – As disposições dessa Cláusula deverão permanecer em vigor mesmo após o término deste contrato indefinidamente.</w:t>
      </w:r>
    </w:p>
    <w:p w14:paraId="73E2AEB1" w14:textId="77777777" w:rsidR="00654EFB" w:rsidRPr="00DD1802" w:rsidRDefault="00654EFB" w:rsidP="00654EFB">
      <w:pPr>
        <w:shd w:val="clear" w:color="auto" w:fill="FFFFFF"/>
        <w:spacing w:after="240"/>
        <w:ind w:right="60"/>
        <w:jc w:val="both"/>
        <w:rPr>
          <w:rFonts w:ascii="Arial" w:eastAsia="Arial Unicode MS" w:hAnsi="Arial" w:cs="Arial"/>
          <w:sz w:val="24"/>
          <w:szCs w:val="24"/>
        </w:rPr>
      </w:pPr>
      <w:r>
        <w:rPr>
          <w:rFonts w:ascii="Arial" w:eastAsia="Arial Unicode MS" w:hAnsi="Arial" w:cs="Arial"/>
          <w:sz w:val="24"/>
          <w:szCs w:val="24"/>
        </w:rPr>
        <w:t>14.4 – As informações confidenciais poderão ser reveladas exclusivamente em atendimentos a determinações de ordem judicial.</w:t>
      </w:r>
    </w:p>
    <w:p w14:paraId="39B6529C" w14:textId="77777777" w:rsidR="00654EFB" w:rsidRPr="00DD1802" w:rsidRDefault="00654EFB" w:rsidP="00654EFB">
      <w:pPr>
        <w:shd w:val="clear" w:color="auto" w:fill="FFFFFF"/>
        <w:spacing w:after="240"/>
        <w:ind w:right="60"/>
        <w:jc w:val="both"/>
      </w:pPr>
      <w:r>
        <w:rPr>
          <w:rFonts w:ascii="Arial" w:eastAsia="Arial Unicode MS" w:hAnsi="Arial" w:cs="Arial"/>
          <w:b/>
          <w:bCs/>
          <w:sz w:val="24"/>
          <w:szCs w:val="24"/>
        </w:rPr>
        <w:t>CLÁUSULA DÉCIMA QUINTA – DA RESPONSABILIDADE SOCIAL, SUSTENTABILIDADE E CONDUTAS RECOMENDÁVEIS</w:t>
      </w:r>
    </w:p>
    <w:p w14:paraId="715FE735" w14:textId="77777777" w:rsidR="00654EFB" w:rsidRDefault="00654EFB" w:rsidP="00654EFB">
      <w:pPr>
        <w:shd w:val="clear" w:color="auto" w:fill="FFFFFF"/>
        <w:ind w:right="60"/>
        <w:jc w:val="both"/>
        <w:rPr>
          <w:rFonts w:ascii="Arial" w:eastAsia="Arial Unicode MS" w:hAnsi="Arial" w:cs="Arial"/>
          <w:b/>
          <w:sz w:val="24"/>
          <w:szCs w:val="24"/>
        </w:rPr>
      </w:pPr>
      <w:r w:rsidRPr="00DA278E">
        <w:rPr>
          <w:rFonts w:ascii="Arial" w:eastAsia="Arial Unicode MS" w:hAnsi="Arial" w:cs="Arial"/>
          <w:b/>
          <w:sz w:val="24"/>
          <w:szCs w:val="24"/>
        </w:rPr>
        <w:t>15.1 – DA CONDUTA PROFISSIONAL E EMPRESARIAL RECOMENDÁVEL</w:t>
      </w:r>
    </w:p>
    <w:p w14:paraId="5630AD66" w14:textId="77777777" w:rsidR="00654EFB" w:rsidRPr="00DA278E" w:rsidRDefault="00654EFB" w:rsidP="00654EFB">
      <w:pPr>
        <w:shd w:val="clear" w:color="auto" w:fill="FFFFFF"/>
        <w:ind w:right="60"/>
        <w:jc w:val="both"/>
        <w:rPr>
          <w:b/>
        </w:rPr>
      </w:pPr>
    </w:p>
    <w:p w14:paraId="4B80F793" w14:textId="77777777" w:rsidR="00654EFB" w:rsidRDefault="00654EFB" w:rsidP="00654EFB">
      <w:pPr>
        <w:shd w:val="clear" w:color="auto" w:fill="FFFFFF"/>
        <w:spacing w:after="240"/>
        <w:ind w:right="60"/>
        <w:jc w:val="both"/>
      </w:pPr>
      <w:r>
        <w:rPr>
          <w:rFonts w:ascii="Arial" w:eastAsia="Arial Unicode MS" w:hAnsi="Arial" w:cs="Arial"/>
          <w:sz w:val="24"/>
          <w:szCs w:val="24"/>
        </w:rPr>
        <w:t xml:space="preserve">a) O </w:t>
      </w:r>
      <w:r>
        <w:rPr>
          <w:rFonts w:ascii="Arial" w:eastAsia="Arial Unicode MS" w:hAnsi="Arial" w:cs="Arial"/>
          <w:b/>
          <w:bCs/>
          <w:sz w:val="24"/>
          <w:szCs w:val="24"/>
        </w:rPr>
        <w:t>CONTRATADO</w:t>
      </w:r>
      <w:r>
        <w:rPr>
          <w:rFonts w:ascii="Arial" w:eastAsia="Arial Unicode MS" w:hAnsi="Arial" w:cs="Arial"/>
          <w:sz w:val="24"/>
          <w:szCs w:val="24"/>
        </w:rPr>
        <w:t xml:space="preserve"> envidará todos os esforços para cumprimento dos itens abaixo, uma vez que são práticas observadas e valorizadas pela </w:t>
      </w:r>
      <w:r>
        <w:rPr>
          <w:rFonts w:ascii="Arial" w:eastAsia="Arial Unicode MS" w:hAnsi="Arial" w:cs="Arial"/>
          <w:b/>
          <w:bCs/>
          <w:sz w:val="24"/>
          <w:szCs w:val="24"/>
        </w:rPr>
        <w:t>UNIMED</w:t>
      </w:r>
      <w:r>
        <w:rPr>
          <w:rFonts w:ascii="Arial" w:eastAsia="Arial Unicode MS" w:hAnsi="Arial" w:cs="Arial"/>
          <w:sz w:val="24"/>
          <w:szCs w:val="24"/>
        </w:rPr>
        <w:t>, de modo geral, e recomendável a todas as empresas a saber:</w:t>
      </w:r>
    </w:p>
    <w:p w14:paraId="42A23EA4" w14:textId="77777777" w:rsidR="00654EFB" w:rsidRPr="001E01C1" w:rsidRDefault="00654EFB" w:rsidP="00654EFB">
      <w:pPr>
        <w:shd w:val="clear" w:color="auto" w:fill="FFFFFF"/>
        <w:spacing w:after="240"/>
        <w:ind w:right="60"/>
        <w:jc w:val="both"/>
      </w:pPr>
      <w:r>
        <w:rPr>
          <w:rFonts w:ascii="Arial" w:eastAsia="Arial Unicode MS" w:hAnsi="Arial" w:cs="Arial"/>
          <w:sz w:val="24"/>
          <w:szCs w:val="24"/>
        </w:rPr>
        <w:t>– buscar o desenvolvimento sustentável da sociedade como um todo;</w:t>
      </w:r>
    </w:p>
    <w:p w14:paraId="3DF2FACC" w14:textId="77777777" w:rsidR="00654EFB" w:rsidRPr="001E01C1" w:rsidRDefault="00654EFB" w:rsidP="00654EFB">
      <w:pPr>
        <w:shd w:val="clear" w:color="auto" w:fill="FFFFFF"/>
        <w:spacing w:after="240"/>
        <w:ind w:right="60"/>
        <w:jc w:val="both"/>
      </w:pPr>
      <w:r>
        <w:rPr>
          <w:rFonts w:ascii="Arial" w:eastAsia="Arial Unicode MS" w:hAnsi="Arial" w:cs="Arial"/>
          <w:sz w:val="24"/>
          <w:szCs w:val="24"/>
        </w:rPr>
        <w:t>– adotar práticas socialmente responsáveis, comprometendo-se com o bem-estar de seus colaboradores e/ou pessoas que indireta ou diretamente lhe prestam serviços, proporcionando-lhes condições adequadas e que não sejam prejudiciais ao seu desenvolvimento físico, psíquico, moral e social;</w:t>
      </w:r>
    </w:p>
    <w:p w14:paraId="1946BB6D" w14:textId="77777777" w:rsidR="00654EFB" w:rsidRPr="001E01C1" w:rsidRDefault="00654EFB" w:rsidP="00654EFB">
      <w:pPr>
        <w:shd w:val="clear" w:color="auto" w:fill="FFFFFF"/>
        <w:spacing w:after="240"/>
        <w:ind w:right="60"/>
        <w:jc w:val="both"/>
      </w:pPr>
      <w:r>
        <w:rPr>
          <w:rFonts w:ascii="Arial" w:eastAsia="Arial Unicode MS" w:hAnsi="Arial" w:cs="Arial"/>
          <w:sz w:val="24"/>
          <w:szCs w:val="24"/>
        </w:rPr>
        <w:t xml:space="preserve">– não adotar práticas de discriminação de qualquer gênero, dentro ou fora da relação de emprego e/ou de prestação de serviços, especialmente, mas não somente por motivos de sexo, origem, raça, cor, condição física, religião, estado civil, idade, situação familiar ou estado gravídico, dentro outros; </w:t>
      </w:r>
    </w:p>
    <w:p w14:paraId="40558096" w14:textId="77777777" w:rsidR="00654EFB" w:rsidRPr="001E01C1" w:rsidRDefault="00654EFB" w:rsidP="00654EFB">
      <w:pPr>
        <w:shd w:val="clear" w:color="auto" w:fill="FFFFFF"/>
        <w:spacing w:after="240"/>
        <w:ind w:right="60"/>
        <w:jc w:val="both"/>
        <w:rPr>
          <w:rFonts w:ascii="Arial" w:eastAsia="Arial Unicode MS" w:hAnsi="Arial" w:cs="Arial"/>
          <w:sz w:val="24"/>
          <w:szCs w:val="24"/>
        </w:rPr>
      </w:pPr>
      <w:r>
        <w:rPr>
          <w:rFonts w:ascii="Arial" w:eastAsia="Arial Unicode MS" w:hAnsi="Arial" w:cs="Arial"/>
          <w:sz w:val="24"/>
          <w:szCs w:val="24"/>
        </w:rPr>
        <w:t>– obter as certificações existentes para o seu setor de atuação.</w:t>
      </w:r>
    </w:p>
    <w:p w14:paraId="21C48919" w14:textId="77777777" w:rsidR="00654EFB" w:rsidRDefault="00654EFB" w:rsidP="00654EFB">
      <w:pPr>
        <w:shd w:val="clear" w:color="auto" w:fill="FFFFFF"/>
        <w:ind w:right="60"/>
        <w:jc w:val="both"/>
        <w:rPr>
          <w:rFonts w:ascii="Arial" w:eastAsia="Arial Unicode MS" w:hAnsi="Arial" w:cs="Arial"/>
          <w:b/>
          <w:bCs/>
          <w:sz w:val="24"/>
          <w:szCs w:val="24"/>
        </w:rPr>
      </w:pPr>
      <w:r>
        <w:rPr>
          <w:rFonts w:ascii="Arial" w:eastAsia="Arial Unicode MS" w:hAnsi="Arial" w:cs="Arial"/>
          <w:b/>
          <w:bCs/>
          <w:sz w:val="24"/>
          <w:szCs w:val="24"/>
        </w:rPr>
        <w:t>CLÁUSULA DÉCIMA SEXTA – DO DEVER DE INFORMAÇÃO</w:t>
      </w:r>
    </w:p>
    <w:p w14:paraId="61829076" w14:textId="77777777" w:rsidR="00654EFB" w:rsidRDefault="00654EFB" w:rsidP="00654EFB">
      <w:pPr>
        <w:shd w:val="clear" w:color="auto" w:fill="FFFFFF"/>
        <w:ind w:right="60"/>
        <w:jc w:val="both"/>
        <w:rPr>
          <w:rFonts w:ascii="Arial" w:eastAsia="Arial Unicode MS" w:hAnsi="Arial" w:cs="Arial"/>
          <w:b/>
          <w:bCs/>
          <w:sz w:val="24"/>
          <w:szCs w:val="24"/>
        </w:rPr>
      </w:pPr>
    </w:p>
    <w:p w14:paraId="4FE33342" w14:textId="77777777" w:rsidR="00654EFB" w:rsidRDefault="00654EFB" w:rsidP="00654EFB">
      <w:pPr>
        <w:shd w:val="clear" w:color="auto" w:fill="FFFFFF"/>
        <w:ind w:right="60"/>
        <w:jc w:val="both"/>
        <w:rPr>
          <w:rFonts w:ascii="Arial" w:eastAsia="Arial Unicode MS" w:hAnsi="Arial" w:cs="Arial"/>
          <w:bCs/>
          <w:sz w:val="24"/>
          <w:szCs w:val="24"/>
        </w:rPr>
      </w:pPr>
      <w:r>
        <w:rPr>
          <w:rFonts w:ascii="Arial" w:eastAsia="Arial Unicode MS" w:hAnsi="Arial" w:cs="Arial"/>
          <w:sz w:val="24"/>
          <w:szCs w:val="24"/>
        </w:rPr>
        <w:t>16.1</w:t>
      </w:r>
      <w:r>
        <w:rPr>
          <w:rFonts w:ascii="Arial" w:eastAsia="Arial Unicode MS" w:hAnsi="Arial" w:cs="Arial"/>
          <w:b/>
          <w:bCs/>
          <w:sz w:val="24"/>
          <w:szCs w:val="24"/>
        </w:rPr>
        <w:t xml:space="preserve"> </w:t>
      </w:r>
      <w:r>
        <w:rPr>
          <w:rFonts w:ascii="Arial" w:eastAsia="Arial Unicode MS" w:hAnsi="Arial" w:cs="Arial"/>
          <w:sz w:val="24"/>
          <w:szCs w:val="24"/>
        </w:rPr>
        <w:t>–</w:t>
      </w:r>
      <w:r>
        <w:rPr>
          <w:rFonts w:ascii="Arial" w:eastAsia="Arial Unicode MS" w:hAnsi="Arial" w:cs="Arial"/>
          <w:b/>
          <w:bCs/>
          <w:sz w:val="24"/>
          <w:szCs w:val="24"/>
        </w:rPr>
        <w:t xml:space="preserve"> </w:t>
      </w:r>
      <w:r>
        <w:rPr>
          <w:rFonts w:ascii="Arial" w:eastAsia="Arial Unicode MS" w:hAnsi="Arial" w:cs="Arial"/>
          <w:sz w:val="24"/>
          <w:szCs w:val="24"/>
        </w:rPr>
        <w:t>As</w:t>
      </w:r>
      <w:r>
        <w:rPr>
          <w:rFonts w:ascii="Arial" w:eastAsia="Arial Unicode MS" w:hAnsi="Arial" w:cs="Arial"/>
          <w:bCs/>
          <w:sz w:val="24"/>
          <w:szCs w:val="24"/>
        </w:rPr>
        <w:t xml:space="preserve"> partes obrigam-se mutuamente a, dentro da maior brevidade possível informar a outra acerca de quaisquer irregularidades, ligadas ou não à prestação de serviço objeto deste contrato, devendo a parte responsável pela irregularidade providenciar sua imediata regularização, sob pena de rescisão ou multa contratual.</w:t>
      </w:r>
    </w:p>
    <w:p w14:paraId="2BA226A1" w14:textId="77777777" w:rsidR="00654EFB" w:rsidRDefault="00654EFB" w:rsidP="00654EFB">
      <w:pPr>
        <w:shd w:val="clear" w:color="auto" w:fill="FFFFFF"/>
        <w:ind w:right="60"/>
        <w:jc w:val="both"/>
        <w:rPr>
          <w:rFonts w:ascii="Arial" w:eastAsia="Arial Unicode MS" w:hAnsi="Arial" w:cs="Arial"/>
          <w:bCs/>
          <w:sz w:val="24"/>
          <w:szCs w:val="24"/>
        </w:rPr>
      </w:pPr>
    </w:p>
    <w:p w14:paraId="762A4257" w14:textId="77777777" w:rsidR="00654EFB" w:rsidRDefault="00654EFB" w:rsidP="00654EFB">
      <w:pPr>
        <w:shd w:val="clear" w:color="auto" w:fill="FFFFFF"/>
        <w:spacing w:after="240"/>
        <w:ind w:right="60"/>
        <w:jc w:val="both"/>
      </w:pPr>
      <w:r>
        <w:rPr>
          <w:rFonts w:ascii="Arial" w:eastAsia="Arial Unicode MS" w:hAnsi="Arial" w:cs="Arial"/>
          <w:bCs/>
          <w:sz w:val="24"/>
          <w:szCs w:val="24"/>
        </w:rPr>
        <w:t>16.2 – O dever de informação estipulado abrange atrasos e impedimentos à boa e total execução dos serviços objeto deste contrato, sejam de ordem técnica, legal ou material, inclusive nos casos fortuitos ou de força maior.</w:t>
      </w:r>
    </w:p>
    <w:p w14:paraId="29AA955A" w14:textId="77777777" w:rsidR="00654EFB" w:rsidRDefault="00654EFB" w:rsidP="00654EFB">
      <w:pPr>
        <w:shd w:val="clear" w:color="auto" w:fill="FFFFFF"/>
        <w:ind w:right="60"/>
        <w:jc w:val="both"/>
        <w:rPr>
          <w:rFonts w:ascii="Arial" w:eastAsia="Arial Unicode MS" w:hAnsi="Arial" w:cs="Arial"/>
          <w:bCs/>
          <w:sz w:val="24"/>
          <w:szCs w:val="24"/>
        </w:rPr>
      </w:pPr>
      <w:r>
        <w:rPr>
          <w:rFonts w:ascii="Arial" w:eastAsia="Arial Unicode MS" w:hAnsi="Arial" w:cs="Arial"/>
          <w:bCs/>
          <w:sz w:val="24"/>
          <w:szCs w:val="24"/>
        </w:rPr>
        <w:t xml:space="preserve">16.3 – Para efeitos deste contrato, as partes serão consideradas devidamente cientificadas e/ou notificadas, por e-mail ou por escrito com o devido protocolo nos seguintes endereços: </w:t>
      </w:r>
    </w:p>
    <w:p w14:paraId="17AD93B2" w14:textId="77777777" w:rsidR="00654EFB" w:rsidRDefault="00654EFB" w:rsidP="00654EFB">
      <w:pPr>
        <w:shd w:val="clear" w:color="auto" w:fill="FFFFFF"/>
        <w:ind w:right="60"/>
        <w:jc w:val="both"/>
        <w:rPr>
          <w:rFonts w:ascii="Arial" w:eastAsia="Arial Unicode MS" w:hAnsi="Arial" w:cs="Arial"/>
          <w:bCs/>
          <w:sz w:val="24"/>
          <w:szCs w:val="24"/>
        </w:rPr>
      </w:pPr>
    </w:p>
    <w:p w14:paraId="49375106" w14:textId="77777777" w:rsidR="00654EFB" w:rsidRPr="003D73DB" w:rsidRDefault="00654EFB" w:rsidP="00654EFB">
      <w:pPr>
        <w:shd w:val="clear" w:color="auto" w:fill="FFFFFF"/>
        <w:spacing w:line="276" w:lineRule="auto"/>
        <w:ind w:right="60"/>
        <w:jc w:val="both"/>
        <w:rPr>
          <w:rFonts w:ascii="Arial" w:eastAsia="Arial Unicode MS" w:hAnsi="Arial" w:cs="Arial"/>
          <w:b/>
          <w:bCs/>
          <w:sz w:val="24"/>
          <w:szCs w:val="24"/>
        </w:rPr>
      </w:pPr>
      <w:r w:rsidRPr="003D73DB">
        <w:rPr>
          <w:rFonts w:ascii="Arial" w:eastAsia="Arial Unicode MS" w:hAnsi="Arial" w:cs="Arial"/>
          <w:bCs/>
          <w:sz w:val="24"/>
          <w:szCs w:val="24"/>
        </w:rPr>
        <w:t xml:space="preserve">Contratante: </w:t>
      </w:r>
      <w:r w:rsidRPr="003D73DB">
        <w:rPr>
          <w:rFonts w:ascii="Arial" w:eastAsia="Arial Unicode MS" w:hAnsi="Arial" w:cs="Arial"/>
          <w:b/>
          <w:bCs/>
          <w:sz w:val="24"/>
          <w:szCs w:val="24"/>
        </w:rPr>
        <w:t xml:space="preserve">UNIMED BELÉM </w:t>
      </w:r>
    </w:p>
    <w:p w14:paraId="3EE12989" w14:textId="77777777" w:rsidR="00654EFB" w:rsidRDefault="00654EFB" w:rsidP="00654EFB">
      <w:pPr>
        <w:shd w:val="clear" w:color="auto" w:fill="FFFFFF"/>
        <w:spacing w:line="276" w:lineRule="auto"/>
        <w:ind w:right="60"/>
        <w:jc w:val="both"/>
        <w:rPr>
          <w:rFonts w:ascii="Arial" w:eastAsia="Arial Unicode MS" w:hAnsi="Arial" w:cs="Arial"/>
          <w:bCs/>
          <w:sz w:val="24"/>
          <w:szCs w:val="24"/>
        </w:rPr>
      </w:pPr>
      <w:r w:rsidRPr="003D73DB">
        <w:rPr>
          <w:rFonts w:ascii="Arial" w:eastAsia="Arial Unicode MS" w:hAnsi="Arial" w:cs="Arial"/>
          <w:bCs/>
          <w:sz w:val="24"/>
          <w:szCs w:val="24"/>
        </w:rPr>
        <w:t xml:space="preserve">Responsável: </w:t>
      </w:r>
      <w:r w:rsidR="004F4EFE">
        <w:rPr>
          <w:rFonts w:ascii="Arial" w:eastAsia="Arial Unicode MS" w:hAnsi="Arial" w:cs="Arial"/>
          <w:bCs/>
          <w:sz w:val="24"/>
          <w:szCs w:val="24"/>
        </w:rPr>
        <w:t>Gestão de Rede</w:t>
      </w:r>
    </w:p>
    <w:p w14:paraId="269B14F6" w14:textId="77777777" w:rsidR="00654EFB" w:rsidRPr="003D73DB" w:rsidRDefault="00654EFB" w:rsidP="00654EFB">
      <w:pPr>
        <w:shd w:val="clear" w:color="auto" w:fill="FFFFFF"/>
        <w:spacing w:line="276" w:lineRule="auto"/>
        <w:ind w:right="60"/>
        <w:jc w:val="both"/>
        <w:rPr>
          <w:rFonts w:ascii="Arial" w:eastAsia="Arial Unicode MS" w:hAnsi="Arial" w:cs="Arial"/>
          <w:bCs/>
          <w:sz w:val="24"/>
          <w:szCs w:val="24"/>
        </w:rPr>
      </w:pPr>
      <w:r w:rsidRPr="003D73DB">
        <w:rPr>
          <w:rFonts w:ascii="Arial" w:eastAsia="Arial Unicode MS" w:hAnsi="Arial" w:cs="Arial"/>
          <w:bCs/>
          <w:sz w:val="24"/>
          <w:szCs w:val="24"/>
        </w:rPr>
        <w:t>Fone: (091) 4009-5280</w:t>
      </w:r>
    </w:p>
    <w:p w14:paraId="42DDE565" w14:textId="77777777" w:rsidR="00654EFB" w:rsidRPr="003D73DB" w:rsidRDefault="00654EFB" w:rsidP="00654EFB">
      <w:pPr>
        <w:shd w:val="clear" w:color="auto" w:fill="FFFFFF"/>
        <w:spacing w:line="276" w:lineRule="auto"/>
        <w:ind w:right="60"/>
        <w:jc w:val="both"/>
        <w:rPr>
          <w:rFonts w:ascii="Arial" w:eastAsia="Arial Unicode MS" w:hAnsi="Arial" w:cs="Arial"/>
          <w:bCs/>
          <w:sz w:val="24"/>
          <w:szCs w:val="24"/>
        </w:rPr>
      </w:pPr>
      <w:r w:rsidRPr="003D73DB">
        <w:rPr>
          <w:rFonts w:ascii="Arial" w:eastAsia="Arial Unicode MS" w:hAnsi="Arial" w:cs="Arial"/>
          <w:bCs/>
          <w:sz w:val="24"/>
          <w:szCs w:val="24"/>
        </w:rPr>
        <w:t xml:space="preserve">E-mail: </w:t>
      </w:r>
      <w:r>
        <w:rPr>
          <w:rFonts w:ascii="Arial" w:eastAsia="Arial Unicode MS" w:hAnsi="Arial" w:cs="Arial"/>
          <w:bCs/>
          <w:sz w:val="24"/>
          <w:szCs w:val="24"/>
        </w:rPr>
        <w:t>atendimento-prestador</w:t>
      </w:r>
      <w:r w:rsidRPr="003D73DB">
        <w:rPr>
          <w:rFonts w:ascii="Arial" w:eastAsia="Arial Unicode MS" w:hAnsi="Arial" w:cs="Arial"/>
          <w:bCs/>
          <w:sz w:val="24"/>
          <w:szCs w:val="24"/>
        </w:rPr>
        <w:t>@unimedbelem.com.br</w:t>
      </w:r>
    </w:p>
    <w:p w14:paraId="0DE4B5B7" w14:textId="77777777" w:rsidR="00654EFB" w:rsidRPr="009669D4" w:rsidRDefault="00654EFB" w:rsidP="00654EFB">
      <w:pPr>
        <w:shd w:val="clear" w:color="auto" w:fill="FFFFFF"/>
        <w:spacing w:line="276" w:lineRule="auto"/>
        <w:ind w:right="60"/>
        <w:jc w:val="both"/>
        <w:rPr>
          <w:rFonts w:ascii="Arial" w:eastAsia="Arial Unicode MS" w:hAnsi="Arial" w:cs="Arial"/>
          <w:bCs/>
          <w:sz w:val="24"/>
          <w:szCs w:val="24"/>
        </w:rPr>
      </w:pPr>
    </w:p>
    <w:p w14:paraId="6A80EAD5" w14:textId="25ADB5E3" w:rsidR="00654EFB" w:rsidRPr="0048135E" w:rsidRDefault="00654EFB" w:rsidP="00654EFB">
      <w:pPr>
        <w:shd w:val="clear" w:color="auto" w:fill="FFFFFF"/>
        <w:spacing w:line="276" w:lineRule="auto"/>
        <w:ind w:right="60"/>
        <w:jc w:val="both"/>
        <w:rPr>
          <w:rFonts w:ascii="Arial" w:eastAsia="Arial Unicode MS" w:hAnsi="Arial" w:cs="Arial"/>
          <w:bCs/>
          <w:sz w:val="24"/>
          <w:szCs w:val="24"/>
        </w:rPr>
      </w:pPr>
      <w:r w:rsidRPr="0048135E">
        <w:rPr>
          <w:rFonts w:ascii="Arial" w:eastAsia="Arial Unicode MS" w:hAnsi="Arial" w:cs="Arial"/>
          <w:bCs/>
          <w:sz w:val="24"/>
          <w:szCs w:val="24"/>
        </w:rPr>
        <w:t xml:space="preserve">Contratada: </w:t>
      </w:r>
      <w:r w:rsidR="009A5DC6">
        <w:rPr>
          <w:rFonts w:ascii="Arial" w:eastAsia="Arial Unicode MS" w:hAnsi="Arial" w:cs="Arial"/>
          <w:b/>
          <w:bCs/>
          <w:color w:val="000000"/>
          <w:sz w:val="24"/>
          <w:szCs w:val="24"/>
        </w:rPr>
        <w:t>XXXXXXXXXXXXXXXXXXXX</w:t>
      </w:r>
    </w:p>
    <w:p w14:paraId="687EB079" w14:textId="568C256B" w:rsidR="00654EFB" w:rsidRPr="0048135E" w:rsidRDefault="00654EFB" w:rsidP="00E56F1E">
      <w:pPr>
        <w:shd w:val="clear" w:color="auto" w:fill="FFFFFF"/>
        <w:spacing w:line="276" w:lineRule="auto"/>
        <w:ind w:right="60"/>
        <w:jc w:val="both"/>
        <w:rPr>
          <w:rFonts w:ascii="Arial" w:eastAsia="Arial Unicode MS" w:hAnsi="Arial" w:cs="Arial"/>
          <w:bCs/>
          <w:color w:val="000000"/>
          <w:sz w:val="24"/>
          <w:szCs w:val="24"/>
        </w:rPr>
      </w:pPr>
      <w:r w:rsidRPr="0048135E">
        <w:rPr>
          <w:rFonts w:ascii="Arial" w:eastAsia="Arial Unicode MS" w:hAnsi="Arial" w:cs="Arial"/>
          <w:bCs/>
          <w:sz w:val="24"/>
          <w:szCs w:val="24"/>
        </w:rPr>
        <w:t xml:space="preserve">Responsáveis: </w:t>
      </w:r>
      <w:r w:rsidR="00AA71A4">
        <w:rPr>
          <w:rFonts w:ascii="Arial" w:eastAsia="Arial Unicode MS" w:hAnsi="Arial" w:cs="Arial"/>
          <w:bCs/>
          <w:color w:val="000000"/>
          <w:sz w:val="24"/>
          <w:szCs w:val="24"/>
        </w:rPr>
        <w:t>xxxxxxxxxxxxxxxx</w:t>
      </w:r>
    </w:p>
    <w:p w14:paraId="089C8C03" w14:textId="0FD3B21B" w:rsidR="00654EFB" w:rsidRPr="009669D4" w:rsidRDefault="00654EFB" w:rsidP="009669D4">
      <w:pPr>
        <w:shd w:val="clear" w:color="auto" w:fill="FFFFFF"/>
        <w:spacing w:line="276" w:lineRule="auto"/>
        <w:ind w:right="60"/>
        <w:jc w:val="both"/>
        <w:rPr>
          <w:rStyle w:val="Hyperlink"/>
          <w:rFonts w:ascii="Arial" w:eastAsia="Arial Unicode MS" w:hAnsi="Arial" w:cs="Arial"/>
          <w:bCs/>
          <w:color w:val="auto"/>
          <w:sz w:val="24"/>
          <w:szCs w:val="24"/>
          <w:u w:val="none"/>
        </w:rPr>
      </w:pPr>
      <w:r w:rsidRPr="0048135E">
        <w:rPr>
          <w:rFonts w:ascii="Arial" w:eastAsia="Arial Unicode MS" w:hAnsi="Arial" w:cs="Arial"/>
          <w:bCs/>
          <w:sz w:val="24"/>
          <w:szCs w:val="24"/>
        </w:rPr>
        <w:t xml:space="preserve">Fone: </w:t>
      </w:r>
      <w:r w:rsidR="004C08AE" w:rsidRPr="0048135E">
        <w:rPr>
          <w:rFonts w:ascii="Arial" w:eastAsia="Arial Unicode MS" w:hAnsi="Arial" w:cs="Arial"/>
          <w:bCs/>
          <w:sz w:val="24"/>
          <w:szCs w:val="24"/>
        </w:rPr>
        <w:t>(</w:t>
      </w:r>
      <w:r w:rsidR="00AA71A4">
        <w:rPr>
          <w:rFonts w:ascii="Arial" w:eastAsia="Arial Unicode MS" w:hAnsi="Arial" w:cs="Arial"/>
          <w:bCs/>
          <w:sz w:val="24"/>
          <w:szCs w:val="24"/>
        </w:rPr>
        <w:t>xxxxx</w:t>
      </w:r>
      <w:r w:rsidR="004C08AE" w:rsidRPr="0048135E">
        <w:rPr>
          <w:rFonts w:ascii="Arial" w:eastAsia="Arial Unicode MS" w:hAnsi="Arial" w:cs="Arial"/>
          <w:bCs/>
          <w:sz w:val="24"/>
          <w:szCs w:val="24"/>
        </w:rPr>
        <w:t xml:space="preserve">) </w:t>
      </w:r>
      <w:r w:rsidR="00AA71A4">
        <w:rPr>
          <w:rFonts w:ascii="Arial" w:eastAsia="Arial Unicode MS" w:hAnsi="Arial" w:cs="Arial"/>
          <w:bCs/>
          <w:sz w:val="24"/>
          <w:szCs w:val="24"/>
        </w:rPr>
        <w:t>xxxxxxxxx</w:t>
      </w:r>
    </w:p>
    <w:p w14:paraId="07DE4C7D" w14:textId="4D6C90FD" w:rsidR="00654EFB" w:rsidRPr="00360960" w:rsidRDefault="00654EFB" w:rsidP="00654EFB">
      <w:pPr>
        <w:shd w:val="clear" w:color="auto" w:fill="FFFFFF"/>
        <w:spacing w:after="240" w:line="276" w:lineRule="auto"/>
        <w:ind w:right="60"/>
        <w:jc w:val="both"/>
        <w:rPr>
          <w:rFonts w:ascii="Arial" w:eastAsia="Arial Unicode MS" w:hAnsi="Arial" w:cs="Arial"/>
          <w:bCs/>
          <w:sz w:val="24"/>
          <w:szCs w:val="24"/>
        </w:rPr>
      </w:pPr>
      <w:r w:rsidRPr="009669D4">
        <w:rPr>
          <w:rFonts w:ascii="Arial" w:eastAsia="Arial Unicode MS" w:hAnsi="Arial" w:cs="Arial"/>
          <w:bCs/>
          <w:sz w:val="24"/>
          <w:szCs w:val="24"/>
        </w:rPr>
        <w:t xml:space="preserve">E-mail: </w:t>
      </w:r>
      <w:r w:rsidR="00AA71A4">
        <w:rPr>
          <w:rFonts w:ascii="Arial" w:eastAsia="Arial Unicode MS" w:hAnsi="Arial" w:cs="Arial"/>
          <w:bCs/>
          <w:sz w:val="24"/>
          <w:szCs w:val="24"/>
        </w:rPr>
        <w:t>xxxxxxxxxxxxxx</w:t>
      </w:r>
      <w:r w:rsidR="00E56F1E" w:rsidRPr="00E56F1E">
        <w:rPr>
          <w:rFonts w:ascii="Arial" w:eastAsia="Arial Unicode MS" w:hAnsi="Arial" w:cs="Arial"/>
          <w:bCs/>
          <w:sz w:val="24"/>
          <w:szCs w:val="24"/>
        </w:rPr>
        <w:t>@gmail.com</w:t>
      </w:r>
    </w:p>
    <w:p w14:paraId="15EF0E36" w14:textId="77777777" w:rsidR="00654EFB" w:rsidRPr="00360960" w:rsidRDefault="00654EFB" w:rsidP="00654EFB">
      <w:pPr>
        <w:shd w:val="clear" w:color="auto" w:fill="FFFFFF"/>
        <w:spacing w:after="240"/>
        <w:ind w:right="60"/>
        <w:jc w:val="both"/>
      </w:pPr>
      <w:r>
        <w:rPr>
          <w:rFonts w:ascii="Arial" w:eastAsia="Arial Unicode MS" w:hAnsi="Arial" w:cs="Arial"/>
          <w:b/>
          <w:bCs/>
          <w:sz w:val="24"/>
          <w:szCs w:val="24"/>
        </w:rPr>
        <w:t>CLÁUSULA DÉCIMA SÉTIMA – DA LEI GERAL DE PROTEÇÃO DE DADOS. Lei 13.709/2018</w:t>
      </w:r>
    </w:p>
    <w:p w14:paraId="648FA0C9" w14:textId="4F5D95FB" w:rsidR="00D85D34" w:rsidRDefault="00D85D34" w:rsidP="00D85D34">
      <w:pPr>
        <w:pStyle w:val="paragraph"/>
        <w:spacing w:before="0" w:beforeAutospacing="0" w:after="240" w:afterAutospacing="0"/>
        <w:ind w:left="-285" w:right="45" w:firstLine="270"/>
        <w:jc w:val="both"/>
        <w:textAlignment w:val="baseline"/>
        <w:rPr>
          <w:rFonts w:ascii="Segoe UI" w:hAnsi="Segoe UI" w:cs="Segoe UI"/>
          <w:sz w:val="18"/>
          <w:szCs w:val="18"/>
        </w:rPr>
      </w:pPr>
      <w:r>
        <w:rPr>
          <w:rStyle w:val="normaltextrun"/>
          <w:rFonts w:ascii="Arial" w:hAnsi="Arial" w:cs="Arial"/>
          <w:color w:val="000000"/>
          <w:sz w:val="23"/>
          <w:szCs w:val="23"/>
        </w:rPr>
        <w:t>17.1 - Para os fins deste Contrato, são considerados:</w:t>
      </w:r>
      <w:r>
        <w:rPr>
          <w:rStyle w:val="eop"/>
          <w:rFonts w:ascii="Arial" w:hAnsi="Arial" w:cs="Arial"/>
          <w:color w:val="000000"/>
          <w:sz w:val="23"/>
          <w:szCs w:val="23"/>
        </w:rPr>
        <w:t> </w:t>
      </w:r>
    </w:p>
    <w:p w14:paraId="75183315" w14:textId="77777777" w:rsidR="00D85D34" w:rsidRDefault="00D85D34" w:rsidP="00D85D34">
      <w:pPr>
        <w:pStyle w:val="paragraph"/>
        <w:numPr>
          <w:ilvl w:val="0"/>
          <w:numId w:val="11"/>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"Dados Pessoal”: qualquer informação relativa a uma pessoa natural, identificada ou identificável;</w:t>
      </w:r>
      <w:r>
        <w:rPr>
          <w:rStyle w:val="eop"/>
          <w:rFonts w:ascii="Arial" w:hAnsi="Arial" w:cs="Arial"/>
          <w:color w:val="000000"/>
          <w:sz w:val="23"/>
          <w:szCs w:val="23"/>
        </w:rPr>
        <w:t> </w:t>
      </w:r>
    </w:p>
    <w:p w14:paraId="3C6C9455" w14:textId="77777777" w:rsidR="00D85D34" w:rsidRDefault="00D85D34" w:rsidP="00D85D34">
      <w:pPr>
        <w:pStyle w:val="paragraph"/>
        <w:numPr>
          <w:ilvl w:val="0"/>
          <w:numId w:val="12"/>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Dado pessoal sensível: dado pessoal sobre origem racial ou étnica, convicção religiosa, opinião política, filiação a sindicato ou a organização de caráter religioso, filosófico ou político, dado referente à saúde ou à vida sexual, dado genético ou biométrico, quando vinculado a uma pessoa natural;</w:t>
      </w:r>
      <w:r>
        <w:rPr>
          <w:rStyle w:val="eop"/>
          <w:rFonts w:ascii="Arial" w:hAnsi="Arial" w:cs="Arial"/>
          <w:color w:val="000000"/>
          <w:sz w:val="23"/>
          <w:szCs w:val="23"/>
        </w:rPr>
        <w:t> </w:t>
      </w:r>
    </w:p>
    <w:p w14:paraId="2C834358" w14:textId="77777777" w:rsidR="00D85D34" w:rsidRDefault="00D85D34" w:rsidP="00D85D34">
      <w:pPr>
        <w:pStyle w:val="paragraph"/>
        <w:numPr>
          <w:ilvl w:val="0"/>
          <w:numId w:val="13"/>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"Tratamento”: qualquer operação ou conjunto de operações efetuadas sobre Dados Pessoais, por meios automatizados ou não, tais como a coleta, o registro, a organização, a estruturação, a conservação, a adaptação ou alteração, a recuperação, a consulta, a utilização, a divulgação etc.;</w:t>
      </w:r>
      <w:r>
        <w:rPr>
          <w:rStyle w:val="eop"/>
          <w:rFonts w:ascii="Arial" w:hAnsi="Arial" w:cs="Arial"/>
          <w:color w:val="000000"/>
          <w:sz w:val="23"/>
          <w:szCs w:val="23"/>
        </w:rPr>
        <w:t> </w:t>
      </w:r>
    </w:p>
    <w:p w14:paraId="42BB3EDE" w14:textId="77777777" w:rsidR="00D85D34" w:rsidRDefault="00D85D34" w:rsidP="00D85D34">
      <w:pPr>
        <w:pStyle w:val="paragraph"/>
        <w:numPr>
          <w:ilvl w:val="0"/>
          <w:numId w:val="14"/>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“Controlador”: pessoa natural ou jurídica, de direito público ou privado, a quem competem as decisões referentes ao tratamento de dados pessoais. No presente Contrato, Contratante e Contratado (“Partes”) são Controladores;</w:t>
      </w:r>
      <w:r>
        <w:rPr>
          <w:rStyle w:val="eop"/>
          <w:rFonts w:ascii="Arial" w:hAnsi="Arial" w:cs="Arial"/>
          <w:color w:val="000000"/>
          <w:sz w:val="23"/>
          <w:szCs w:val="23"/>
        </w:rPr>
        <w:t> </w:t>
      </w:r>
    </w:p>
    <w:p w14:paraId="24679175" w14:textId="77777777" w:rsidR="00D85D34" w:rsidRDefault="00D85D34" w:rsidP="00D85D34">
      <w:pPr>
        <w:pStyle w:val="paragraph"/>
        <w:numPr>
          <w:ilvl w:val="0"/>
          <w:numId w:val="15"/>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“Operador”: parte que trata Dados Pessoais de acordo com as instruções do Controlador.</w:t>
      </w:r>
      <w:r>
        <w:rPr>
          <w:rStyle w:val="eop"/>
          <w:rFonts w:ascii="Arial" w:hAnsi="Arial" w:cs="Arial"/>
          <w:color w:val="000000"/>
          <w:sz w:val="23"/>
          <w:szCs w:val="23"/>
        </w:rPr>
        <w:t> </w:t>
      </w:r>
    </w:p>
    <w:p w14:paraId="344401EF" w14:textId="77777777" w:rsidR="00D85D34" w:rsidRDefault="00D85D34" w:rsidP="00D85D34">
      <w:pPr>
        <w:pStyle w:val="paragraph"/>
        <w:numPr>
          <w:ilvl w:val="0"/>
          <w:numId w:val="16"/>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“Incidente de Segurança”: acessos não autorizados, situações acidentais ou ilícitas de destruição, perda, alteração, comunicação ou qualquer forma de Tratamento inadequado ou ilícito dos Dados Pessoais.</w:t>
      </w:r>
      <w:r>
        <w:rPr>
          <w:rStyle w:val="eop"/>
          <w:rFonts w:ascii="Arial" w:hAnsi="Arial" w:cs="Arial"/>
          <w:color w:val="000000"/>
          <w:sz w:val="23"/>
          <w:szCs w:val="23"/>
        </w:rPr>
        <w:t> </w:t>
      </w:r>
    </w:p>
    <w:p w14:paraId="300AEBCB" w14:textId="77777777" w:rsidR="00D85D34" w:rsidRDefault="00D85D34" w:rsidP="00D85D34">
      <w:pPr>
        <w:pStyle w:val="paragraph"/>
        <w:numPr>
          <w:ilvl w:val="0"/>
          <w:numId w:val="17"/>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“LGPD”: significa a Lei Geral de Proteção de Dados Pessoais (Lei nº 13.709/2018).</w:t>
      </w:r>
      <w:r>
        <w:rPr>
          <w:rStyle w:val="eop"/>
          <w:rFonts w:ascii="Arial" w:hAnsi="Arial" w:cs="Arial"/>
          <w:color w:val="000000"/>
          <w:sz w:val="23"/>
          <w:szCs w:val="23"/>
        </w:rPr>
        <w:t> </w:t>
      </w:r>
    </w:p>
    <w:p w14:paraId="2E04868A" w14:textId="77777777" w:rsidR="00D85D34" w:rsidRDefault="00D85D34" w:rsidP="00D85D34">
      <w:pPr>
        <w:pStyle w:val="paragraph"/>
        <w:numPr>
          <w:ilvl w:val="0"/>
          <w:numId w:val="18"/>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Titular: pessoa física a quem se referem os dados pessoais;</w:t>
      </w:r>
      <w:r>
        <w:rPr>
          <w:rStyle w:val="eop"/>
          <w:rFonts w:ascii="Arial" w:hAnsi="Arial" w:cs="Arial"/>
          <w:color w:val="000000"/>
          <w:sz w:val="23"/>
          <w:szCs w:val="23"/>
        </w:rPr>
        <w:t> </w:t>
      </w:r>
    </w:p>
    <w:p w14:paraId="7EAA3405" w14:textId="77777777" w:rsidR="00D85D34" w:rsidRDefault="00D85D34" w:rsidP="00D85D34">
      <w:pPr>
        <w:pStyle w:val="paragraph"/>
        <w:numPr>
          <w:ilvl w:val="0"/>
          <w:numId w:val="19"/>
        </w:numPr>
        <w:spacing w:before="0" w:beforeAutospacing="0" w:after="240" w:afterAutospacing="0"/>
        <w:ind w:left="360" w:firstLine="0"/>
        <w:jc w:val="both"/>
        <w:textAlignment w:val="baseline"/>
        <w:rPr>
          <w:rFonts w:ascii="Arial" w:hAnsi="Arial" w:cs="Arial"/>
          <w:sz w:val="22"/>
          <w:szCs w:val="22"/>
        </w:rPr>
      </w:pPr>
      <w:r>
        <w:rPr>
          <w:rStyle w:val="normaltextrun"/>
          <w:rFonts w:ascii="Arial" w:hAnsi="Arial" w:cs="Arial"/>
          <w:sz w:val="23"/>
          <w:szCs w:val="23"/>
        </w:rPr>
        <w:t>Encarregado: pessoa indicada pelo controlador e operador para atuar como canal de comunicação entre o controlador, os titulares dos dados e a ANPD;   </w:t>
      </w:r>
      <w:r>
        <w:rPr>
          <w:rStyle w:val="eop"/>
          <w:rFonts w:ascii="Arial" w:hAnsi="Arial" w:cs="Arial"/>
          <w:sz w:val="23"/>
          <w:szCs w:val="23"/>
        </w:rPr>
        <w:t> </w:t>
      </w:r>
    </w:p>
    <w:p w14:paraId="629AA67D" w14:textId="77777777" w:rsidR="00D85D34" w:rsidRDefault="00D85D34" w:rsidP="00D85D34">
      <w:pPr>
        <w:pStyle w:val="paragraph"/>
        <w:numPr>
          <w:ilvl w:val="0"/>
          <w:numId w:val="20"/>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As Partes reconhecem e concordam que, no que diz respeito ao Tratamento dos Dados Pessoais realizado em decorrência deste Contrato, cada Parte atuará como um Controlador singular em relação a tal Tratamento, e não se pretende que qualquer Parte atue como um operador para a outra Parte em relação a qualquer atividade de tratamento de referidos dados.</w:t>
      </w:r>
      <w:r>
        <w:rPr>
          <w:rStyle w:val="eop"/>
          <w:rFonts w:ascii="Arial" w:hAnsi="Arial" w:cs="Arial"/>
          <w:color w:val="000000"/>
          <w:sz w:val="23"/>
          <w:szCs w:val="23"/>
        </w:rPr>
        <w:t> </w:t>
      </w:r>
    </w:p>
    <w:p w14:paraId="61F20138" w14:textId="23EF92C7"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17.2 - As Partes declaram, por este instrumento, que cumprem toda legislação aplicável sobre privacidade e proteção de dados, inclusive, sempre e quando aplicável, a Constituição Federal, o Código de Defesa do Consumidor, o Código Civil, o Marco Civil da Internet (Lei n. 12.965/2014), seu decreto regulamentador (Decreto 8.7771/2016), a Lei Geral de Proteção de Dados (Lei n. 13.709/2018), e demais normas setoriais ou gerais sobre o tema (“Legislação Aplicável”).</w:t>
      </w:r>
      <w:r>
        <w:rPr>
          <w:rStyle w:val="eop"/>
          <w:rFonts w:ascii="Arial" w:hAnsi="Arial" w:cs="Arial"/>
          <w:color w:val="000000"/>
          <w:sz w:val="23"/>
          <w:szCs w:val="23"/>
        </w:rPr>
        <w:t> </w:t>
      </w:r>
    </w:p>
    <w:p w14:paraId="1C25AC32" w14:textId="5867E850"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17.3 - Cada Parte deverá assegurar que quaisquer Dados Pessoais que forneça à outra Parte tenham sido coletados em conformidade com a Legislação Aplicável. As Partes deverão tomar as medidas necessárias, incluindo fornecer informações adequadas aos titulares de dados e garantir a existência de uma base legal, para todo tratamento que realizar.</w:t>
      </w:r>
      <w:r>
        <w:rPr>
          <w:rStyle w:val="eop"/>
          <w:rFonts w:ascii="Arial" w:hAnsi="Arial" w:cs="Arial"/>
          <w:color w:val="000000"/>
          <w:sz w:val="23"/>
          <w:szCs w:val="23"/>
        </w:rPr>
        <w:t> </w:t>
      </w:r>
    </w:p>
    <w:p w14:paraId="6C4BAE63" w14:textId="5313498B"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17.4 - O </w:t>
      </w:r>
      <w:r>
        <w:rPr>
          <w:rStyle w:val="normaltextrun"/>
          <w:rFonts w:ascii="Arial" w:hAnsi="Arial" w:cs="Arial"/>
          <w:b/>
          <w:bCs/>
          <w:color w:val="000000"/>
          <w:sz w:val="23"/>
          <w:szCs w:val="23"/>
        </w:rPr>
        <w:t xml:space="preserve">CONTRATADO </w:t>
      </w:r>
      <w:r>
        <w:rPr>
          <w:rStyle w:val="normaltextrun"/>
          <w:rFonts w:ascii="Arial" w:hAnsi="Arial" w:cs="Arial"/>
          <w:color w:val="000000"/>
          <w:sz w:val="23"/>
          <w:szCs w:val="23"/>
        </w:rPr>
        <w:t xml:space="preserve">está ciente e concorda que deverá acessar e tratar os Dados Pessoais disponibilizados pela </w:t>
      </w:r>
      <w:r>
        <w:rPr>
          <w:rStyle w:val="normaltextrun"/>
          <w:rFonts w:ascii="Arial" w:hAnsi="Arial" w:cs="Arial"/>
          <w:b/>
          <w:bCs/>
          <w:color w:val="000000"/>
          <w:sz w:val="23"/>
          <w:szCs w:val="23"/>
        </w:rPr>
        <w:t xml:space="preserve">CONTRATANTE </w:t>
      </w:r>
      <w:r>
        <w:rPr>
          <w:rStyle w:val="normaltextrun"/>
          <w:rFonts w:ascii="Arial" w:hAnsi="Arial" w:cs="Arial"/>
          <w:color w:val="000000"/>
          <w:sz w:val="23"/>
          <w:szCs w:val="23"/>
        </w:rPr>
        <w:t>somente na medida do necessário para atingir a finalidade pretendida, sempre relacionada ao cumprimento das obrigações decorrentes prestação dos serviços objeto deste contrato.</w:t>
      </w:r>
      <w:r>
        <w:rPr>
          <w:rStyle w:val="eop"/>
          <w:rFonts w:ascii="Arial" w:hAnsi="Arial" w:cs="Arial"/>
          <w:color w:val="000000"/>
          <w:sz w:val="23"/>
          <w:szCs w:val="23"/>
        </w:rPr>
        <w:t> </w:t>
      </w:r>
    </w:p>
    <w:p w14:paraId="2E6DFCF5" w14:textId="61C5A00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17.5 - As Partes reconhecem que os Dados Pessoais também poderão ser tratados caso necessários para cumprimento de obrigação legal ou regulatória a qual a Parte esteja sujeita no Brasil ou para o exercício de direitos em processos judiciais, administrativos e arbitrais.</w:t>
      </w:r>
      <w:r>
        <w:rPr>
          <w:rStyle w:val="eop"/>
          <w:rFonts w:ascii="Arial" w:hAnsi="Arial" w:cs="Arial"/>
          <w:color w:val="000000"/>
          <w:sz w:val="23"/>
          <w:szCs w:val="23"/>
        </w:rPr>
        <w:t> </w:t>
      </w:r>
    </w:p>
    <w:p w14:paraId="4C8E198C" w14:textId="338CA713"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17.6 - Cada Parte deverá usar os esforços razoáveis para assegurar que os Dados Pessoais tratados sejam precisos e atualizados.</w:t>
      </w:r>
      <w:r>
        <w:rPr>
          <w:rStyle w:val="eop"/>
          <w:rFonts w:ascii="Arial" w:hAnsi="Arial" w:cs="Arial"/>
          <w:color w:val="000000"/>
          <w:sz w:val="23"/>
          <w:szCs w:val="23"/>
        </w:rPr>
        <w:t> </w:t>
      </w:r>
    </w:p>
    <w:p w14:paraId="0276E1D6" w14:textId="61ED5D61"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17.7 - Durante a vigência deste Contrato e sem prejuízo do cumprimento de obrigações previstas na Legislação Aplicável, a CONTRATADA observará os padrões e as diretrizes de segurança da informação e proteção de dados pessoais da CONTRATANTE, e garantirá, no mínimo, os seguintes padrões de segurança:</w:t>
      </w:r>
      <w:r>
        <w:rPr>
          <w:rStyle w:val="eop"/>
          <w:rFonts w:ascii="Arial" w:hAnsi="Arial" w:cs="Arial"/>
          <w:color w:val="000000"/>
          <w:sz w:val="23"/>
          <w:szCs w:val="23"/>
        </w:rPr>
        <w:t> </w:t>
      </w:r>
    </w:p>
    <w:p w14:paraId="25C27748" w14:textId="62872D00"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17.8.1 - Estabelecer registros de controle sobre o acesso aos Dados Pessoais mediante a definição de responsabilidades das pessoas que terão possibilidade de acesso e de privilégios de acesso exclusivo para determinados responsáveis;</w:t>
      </w:r>
      <w:r>
        <w:rPr>
          <w:rStyle w:val="eop"/>
          <w:rFonts w:ascii="Arial" w:hAnsi="Arial" w:cs="Arial"/>
          <w:color w:val="000000"/>
          <w:sz w:val="23"/>
          <w:szCs w:val="23"/>
        </w:rPr>
        <w:t> </w:t>
      </w:r>
    </w:p>
    <w:p w14:paraId="3066C2E7" w14:textId="2EEAE8B5"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17.8.2 - Mecanismos de autenticação de acesso, usando, por exemplo, sistemas de autenticação dupla para assegurar a individualização do responsável pelo Tratamento dos Dados Pessoais, bem como a adoção de técnicas que garantam a inviolabilidade dos Dados Pessoais, prevendo no mínimo a encriptação;</w:t>
      </w:r>
      <w:r>
        <w:rPr>
          <w:rStyle w:val="eop"/>
          <w:rFonts w:ascii="Arial" w:hAnsi="Arial" w:cs="Arial"/>
          <w:color w:val="000000"/>
          <w:sz w:val="23"/>
          <w:szCs w:val="23"/>
        </w:rPr>
        <w:t> </w:t>
      </w:r>
    </w:p>
    <w:p w14:paraId="714FD5CE" w14:textId="7BDF5B5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17.8.3 - Inventário detalhado dos acessos aos Dados Pessoais, contendo o momento, a duração, a identidade do funcionário ou do responsável pelo acesso, inclusive quando tal acesso é feito para cumprimento das obrigações legais ou determinações por parte de autoridades.</w:t>
      </w:r>
      <w:r>
        <w:rPr>
          <w:rStyle w:val="eop"/>
          <w:rFonts w:ascii="Arial" w:hAnsi="Arial" w:cs="Arial"/>
          <w:color w:val="000000"/>
          <w:sz w:val="23"/>
          <w:szCs w:val="23"/>
        </w:rPr>
        <w:t> </w:t>
      </w:r>
    </w:p>
    <w:p w14:paraId="1ECA4164" w14:textId="679982F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17.8.4 - Garantir que todas as pessoas autorizadas a tratarem os Dados Pessoais estejam, de forma expressa e por escrito, sujeitas ao dever de confidencialidade, bem como devidamente instruídas e capacitadas para o Tratamento de Dados Pessoais que realizarem.</w:t>
      </w:r>
      <w:r>
        <w:rPr>
          <w:rStyle w:val="eop"/>
          <w:rFonts w:ascii="Arial" w:hAnsi="Arial" w:cs="Arial"/>
          <w:color w:val="000000"/>
          <w:sz w:val="23"/>
          <w:szCs w:val="23"/>
        </w:rPr>
        <w:t> </w:t>
      </w:r>
    </w:p>
    <w:p w14:paraId="503B4F0D" w14:textId="1D23309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17.8.5 - Manter padrões robustos de segurança da informação, adequado para os riscos operacionais decorrentes da sua operação, especialmente relacionadas a Dados Pessoais Sensíveis, incluindo sistemas de detecção de invasão e contenção de ataques maliciosos.</w:t>
      </w:r>
      <w:r>
        <w:rPr>
          <w:rStyle w:val="eop"/>
          <w:rFonts w:ascii="Arial" w:hAnsi="Arial" w:cs="Arial"/>
          <w:color w:val="000000"/>
          <w:sz w:val="23"/>
          <w:szCs w:val="23"/>
        </w:rPr>
        <w:t> </w:t>
      </w:r>
    </w:p>
    <w:p w14:paraId="0E5488A2" w14:textId="459E96D2"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17.9 - Cada Parte deverá atender os direitos dos titulares relacionados ao Tratamento que tiver realizado e, sempre que necessário, cada Parte deverá auxiliar a outra, visando:</w:t>
      </w:r>
      <w:r>
        <w:rPr>
          <w:rStyle w:val="eop"/>
          <w:rFonts w:ascii="Arial" w:hAnsi="Arial" w:cs="Arial"/>
          <w:color w:val="000000"/>
          <w:sz w:val="23"/>
          <w:szCs w:val="23"/>
        </w:rPr>
        <w:t> </w:t>
      </w:r>
    </w:p>
    <w:p w14:paraId="5C0A5956" w14:textId="77777777" w:rsidR="00D85D34" w:rsidRDefault="00D85D34" w:rsidP="00D85D34">
      <w:pPr>
        <w:pStyle w:val="paragraph"/>
        <w:numPr>
          <w:ilvl w:val="0"/>
          <w:numId w:val="21"/>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Confirmação da existência de tratamento;</w:t>
      </w:r>
      <w:r>
        <w:rPr>
          <w:rStyle w:val="eop"/>
          <w:rFonts w:ascii="Arial" w:hAnsi="Arial" w:cs="Arial"/>
          <w:color w:val="000000"/>
          <w:sz w:val="23"/>
          <w:szCs w:val="23"/>
        </w:rPr>
        <w:t> </w:t>
      </w:r>
    </w:p>
    <w:p w14:paraId="141211B6" w14:textId="77777777" w:rsidR="00D85D34" w:rsidRDefault="00D85D34" w:rsidP="00D85D34">
      <w:pPr>
        <w:pStyle w:val="paragraph"/>
        <w:numPr>
          <w:ilvl w:val="0"/>
          <w:numId w:val="22"/>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Informação sobre acesso aos dados;</w:t>
      </w:r>
      <w:r>
        <w:rPr>
          <w:rStyle w:val="eop"/>
          <w:rFonts w:ascii="Arial" w:hAnsi="Arial" w:cs="Arial"/>
          <w:color w:val="000000"/>
          <w:sz w:val="23"/>
          <w:szCs w:val="23"/>
        </w:rPr>
        <w:t> </w:t>
      </w:r>
    </w:p>
    <w:p w14:paraId="143E21F3" w14:textId="77777777" w:rsidR="00D85D34" w:rsidRDefault="00D85D34" w:rsidP="00D85D34">
      <w:pPr>
        <w:pStyle w:val="paragraph"/>
        <w:numPr>
          <w:ilvl w:val="0"/>
          <w:numId w:val="23"/>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Correção de dados incompletos, inexatos ou desatualizados;</w:t>
      </w:r>
      <w:r>
        <w:rPr>
          <w:rStyle w:val="eop"/>
          <w:rFonts w:ascii="Arial" w:hAnsi="Arial" w:cs="Arial"/>
          <w:color w:val="000000"/>
          <w:sz w:val="23"/>
          <w:szCs w:val="23"/>
        </w:rPr>
        <w:t> </w:t>
      </w:r>
    </w:p>
    <w:p w14:paraId="2EA92EE9" w14:textId="77777777" w:rsidR="00D85D34" w:rsidRDefault="00D85D34" w:rsidP="00D85D34">
      <w:pPr>
        <w:pStyle w:val="paragraph"/>
        <w:numPr>
          <w:ilvl w:val="0"/>
          <w:numId w:val="24"/>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Anonimização, bloqueio ou eliminação de dados desnecessários, excessivos ou tratados em desconformidade com a lei;</w:t>
      </w:r>
      <w:r>
        <w:rPr>
          <w:rStyle w:val="eop"/>
          <w:rFonts w:ascii="Arial" w:hAnsi="Arial" w:cs="Arial"/>
          <w:color w:val="000000"/>
          <w:sz w:val="23"/>
          <w:szCs w:val="23"/>
        </w:rPr>
        <w:t> </w:t>
      </w:r>
    </w:p>
    <w:p w14:paraId="2B796CFF" w14:textId="77777777" w:rsidR="00D85D34" w:rsidRDefault="00D85D34" w:rsidP="00D85D34">
      <w:pPr>
        <w:pStyle w:val="paragraph"/>
        <w:numPr>
          <w:ilvl w:val="0"/>
          <w:numId w:val="25"/>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Portabilidade dos dados;</w:t>
      </w:r>
      <w:r>
        <w:rPr>
          <w:rStyle w:val="eop"/>
          <w:rFonts w:ascii="Arial" w:hAnsi="Arial" w:cs="Arial"/>
          <w:color w:val="000000"/>
          <w:sz w:val="23"/>
          <w:szCs w:val="23"/>
        </w:rPr>
        <w:t> </w:t>
      </w:r>
    </w:p>
    <w:p w14:paraId="6C574FFF" w14:textId="77777777" w:rsidR="00D85D34" w:rsidRDefault="00D85D34" w:rsidP="00D85D34">
      <w:pPr>
        <w:pStyle w:val="paragraph"/>
        <w:numPr>
          <w:ilvl w:val="0"/>
          <w:numId w:val="26"/>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Eliminação dos dados pessoais tratados com o consentimento, quando aplicável;</w:t>
      </w:r>
      <w:r>
        <w:rPr>
          <w:rStyle w:val="eop"/>
          <w:rFonts w:ascii="Arial" w:hAnsi="Arial" w:cs="Arial"/>
          <w:color w:val="000000"/>
          <w:sz w:val="23"/>
          <w:szCs w:val="23"/>
        </w:rPr>
        <w:t> </w:t>
      </w:r>
    </w:p>
    <w:p w14:paraId="6CA4CFE9" w14:textId="77777777" w:rsidR="00D85D34" w:rsidRDefault="00D85D34" w:rsidP="00D85D34">
      <w:pPr>
        <w:pStyle w:val="paragraph"/>
        <w:numPr>
          <w:ilvl w:val="0"/>
          <w:numId w:val="27"/>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Elaboração de relatórios de impacto à proteção dos Dados Pessoais;</w:t>
      </w:r>
      <w:r>
        <w:rPr>
          <w:rStyle w:val="eop"/>
          <w:rFonts w:ascii="Arial" w:hAnsi="Arial" w:cs="Arial"/>
          <w:color w:val="000000"/>
          <w:sz w:val="23"/>
          <w:szCs w:val="23"/>
        </w:rPr>
        <w:t> </w:t>
      </w:r>
    </w:p>
    <w:p w14:paraId="09C91B9A" w14:textId="77777777" w:rsidR="00D85D34" w:rsidRDefault="00D85D34" w:rsidP="00D85D34">
      <w:pPr>
        <w:pStyle w:val="paragraph"/>
        <w:numPr>
          <w:ilvl w:val="0"/>
          <w:numId w:val="28"/>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Informação sobre a possibilidade de não fornecimento do consentimento e sobre as consequências da negativa;</w:t>
      </w:r>
      <w:r>
        <w:rPr>
          <w:rStyle w:val="eop"/>
          <w:rFonts w:ascii="Arial" w:hAnsi="Arial" w:cs="Arial"/>
          <w:color w:val="000000"/>
          <w:sz w:val="23"/>
          <w:szCs w:val="23"/>
        </w:rPr>
        <w:t> </w:t>
      </w:r>
    </w:p>
    <w:p w14:paraId="0334A376" w14:textId="77777777" w:rsidR="00D85D34" w:rsidRDefault="00D85D34" w:rsidP="00D85D34">
      <w:pPr>
        <w:pStyle w:val="paragraph"/>
        <w:numPr>
          <w:ilvl w:val="0"/>
          <w:numId w:val="29"/>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Revogação do consentimento;</w:t>
      </w:r>
      <w:r>
        <w:rPr>
          <w:rStyle w:val="eop"/>
          <w:rFonts w:ascii="Arial" w:hAnsi="Arial" w:cs="Arial"/>
          <w:color w:val="000000"/>
          <w:sz w:val="23"/>
          <w:szCs w:val="23"/>
        </w:rPr>
        <w:t> </w:t>
      </w:r>
    </w:p>
    <w:p w14:paraId="156FA868" w14:textId="77777777" w:rsidR="00D85D34" w:rsidRDefault="00D85D34" w:rsidP="00D85D34">
      <w:pPr>
        <w:pStyle w:val="paragraph"/>
        <w:numPr>
          <w:ilvl w:val="0"/>
          <w:numId w:val="30"/>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Revisão de decisões automatizadas tomadas com base no tratamento de dados pessoais.</w:t>
      </w:r>
      <w:r>
        <w:rPr>
          <w:rStyle w:val="eop"/>
          <w:rFonts w:ascii="Arial" w:hAnsi="Arial" w:cs="Arial"/>
          <w:color w:val="000000"/>
          <w:sz w:val="23"/>
          <w:szCs w:val="23"/>
        </w:rPr>
        <w:t> </w:t>
      </w:r>
    </w:p>
    <w:p w14:paraId="779C5CA5" w14:textId="4D8E82EB"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17.10 - Cada Parte deverá informar, de maneira imediata, à outra Parte, qualquer solicitação de correção, eliminação, anonimização ou bloqueio dos Dados Pessoais, que tenha recebido do titular, para que seja repetido idêntico procedimento em relação à própria Parte ou com quaisquer terceiros que tenham recebido os Dados Pessoais do titular em virtude da existência deste Contrato, visando o atendimento da Legislação Aplicável, exceto nos casos em que o envio desta informação seja comprovadamente impossível ou implique esforço desproporcional.</w:t>
      </w:r>
      <w:r>
        <w:rPr>
          <w:rStyle w:val="eop"/>
          <w:rFonts w:ascii="Arial" w:hAnsi="Arial" w:cs="Arial"/>
          <w:color w:val="000000"/>
          <w:sz w:val="23"/>
          <w:szCs w:val="23"/>
        </w:rPr>
        <w:t> </w:t>
      </w:r>
    </w:p>
    <w:p w14:paraId="449B25FE" w14:textId="63980097"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17.11 - As Partes se comprometem a garantir, antes do Tratamento que realizarem, a existência de uma base legal prevista na LGPD para que seja realizado legitimamente.</w:t>
      </w:r>
      <w:r>
        <w:rPr>
          <w:rStyle w:val="eop"/>
          <w:rFonts w:ascii="Arial" w:hAnsi="Arial" w:cs="Arial"/>
          <w:color w:val="000000"/>
          <w:sz w:val="23"/>
          <w:szCs w:val="23"/>
        </w:rPr>
        <w:t> </w:t>
      </w:r>
    </w:p>
    <w:p w14:paraId="0F0D6B73" w14:textId="6BE8C3DC"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17.12 - As Partes expressamente se comprometem a tratar os Dados Pessoais sensíveis que lhes forem confiados ou que eventualmente sejam tratados na relação direta com o Titular em estrita observância das regras específicas previstas na Legislação Aplicável, incluindo, mas não se limitando à LGPD, e estão cientes que tais dados requerem a existência de camadas extras de proteção, considerando a sua natureza.</w:t>
      </w:r>
      <w:r>
        <w:rPr>
          <w:rStyle w:val="eop"/>
          <w:rFonts w:ascii="Arial" w:hAnsi="Arial" w:cs="Arial"/>
          <w:color w:val="000000"/>
          <w:sz w:val="23"/>
          <w:szCs w:val="23"/>
        </w:rPr>
        <w:t> </w:t>
      </w:r>
    </w:p>
    <w:p w14:paraId="10DFDD04" w14:textId="39FFD273"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17.13 - As Partes se comprometem a tratar os Dados Pessoais de Crianças e adolescentes em observância do disposto no art. 14, da LGPD e orientações da Autoridade Nacional de Proteção de Dados, sempre garantindo o seu melhor interesse.</w:t>
      </w:r>
      <w:r>
        <w:rPr>
          <w:rStyle w:val="eop"/>
          <w:rFonts w:ascii="Arial" w:hAnsi="Arial" w:cs="Arial"/>
          <w:color w:val="000000"/>
          <w:sz w:val="23"/>
          <w:szCs w:val="23"/>
        </w:rPr>
        <w:t> </w:t>
      </w:r>
    </w:p>
    <w:p w14:paraId="772EABCE" w14:textId="67BE91F1"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17.14 - Cada uma das Partes será a única responsável, independentemente da necessidade de comprovação de culpa, por eventuais Incidentes de Segurança que venham a ocorrer em relação aos Dados Pessoais tratados sob sua responsabilidade.</w:t>
      </w:r>
      <w:r>
        <w:rPr>
          <w:rStyle w:val="eop"/>
          <w:rFonts w:ascii="Arial" w:hAnsi="Arial" w:cs="Arial"/>
          <w:color w:val="000000"/>
          <w:sz w:val="23"/>
          <w:szCs w:val="23"/>
        </w:rPr>
        <w:t> </w:t>
      </w:r>
    </w:p>
    <w:p w14:paraId="5481F75E" w14:textId="500F935C"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17.15 - Caso uma das Partes seja demandada por qualquer pessoa, autoridade ou entidade, pública ou privada, em razão do Incidente de Segurança, fica garantido a essa Parte o direito de chamamento ou denunciação à lide, nos termos do Código de Processo Civil;</w:t>
      </w:r>
      <w:r>
        <w:rPr>
          <w:rStyle w:val="eop"/>
          <w:rFonts w:ascii="Arial" w:hAnsi="Arial" w:cs="Arial"/>
          <w:color w:val="000000"/>
          <w:sz w:val="23"/>
          <w:szCs w:val="23"/>
        </w:rPr>
        <w:t> </w:t>
      </w:r>
    </w:p>
    <w:p w14:paraId="18FBC2F8" w14:textId="33F061DC"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17.16 - Em caso de Incidente de Segurança envolvendo Dados Pessoais obtidos em decorrência deste Contrato, independentemente do motivo que o tenha ocasionado, deverá o </w:t>
      </w:r>
      <w:r>
        <w:rPr>
          <w:rStyle w:val="normaltextrun"/>
          <w:rFonts w:ascii="Arial" w:hAnsi="Arial" w:cs="Arial"/>
          <w:b/>
          <w:bCs/>
          <w:color w:val="000000"/>
          <w:sz w:val="23"/>
          <w:szCs w:val="23"/>
        </w:rPr>
        <w:t>CONTRATADO</w:t>
      </w:r>
      <w:r>
        <w:rPr>
          <w:rStyle w:val="normaltextrun"/>
          <w:rFonts w:ascii="Arial" w:hAnsi="Arial" w:cs="Arial"/>
          <w:color w:val="000000"/>
          <w:sz w:val="23"/>
          <w:szCs w:val="23"/>
        </w:rPr>
        <w:t xml:space="preserve">, imediatamente, comunicar a </w:t>
      </w:r>
      <w:r>
        <w:rPr>
          <w:rStyle w:val="normaltextrun"/>
          <w:rFonts w:ascii="Arial" w:hAnsi="Arial" w:cs="Arial"/>
          <w:b/>
          <w:bCs/>
          <w:color w:val="000000"/>
          <w:sz w:val="23"/>
          <w:szCs w:val="23"/>
        </w:rPr>
        <w:t>CONTRATANTE</w:t>
      </w:r>
      <w:r>
        <w:rPr>
          <w:rStyle w:val="normaltextrun"/>
          <w:rFonts w:ascii="Arial" w:hAnsi="Arial" w:cs="Arial"/>
          <w:color w:val="000000"/>
          <w:sz w:val="23"/>
          <w:szCs w:val="23"/>
        </w:rPr>
        <w:t>, através de notificação formal, certificando-se do recebimento, contendo no mínimo as seguintes informações:</w:t>
      </w:r>
      <w:r>
        <w:rPr>
          <w:rStyle w:val="eop"/>
          <w:rFonts w:ascii="Arial" w:hAnsi="Arial" w:cs="Arial"/>
          <w:color w:val="000000"/>
          <w:sz w:val="23"/>
          <w:szCs w:val="23"/>
        </w:rPr>
        <w:t> </w:t>
      </w:r>
    </w:p>
    <w:p w14:paraId="0D735433" w14:textId="77777777" w:rsidR="00D85D34" w:rsidRDefault="00D85D34" w:rsidP="00D85D34">
      <w:pPr>
        <w:pStyle w:val="paragraph"/>
        <w:numPr>
          <w:ilvl w:val="0"/>
          <w:numId w:val="31"/>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data e hora do Incidente de Segurança;</w:t>
      </w:r>
      <w:r>
        <w:rPr>
          <w:rStyle w:val="eop"/>
          <w:rFonts w:ascii="Arial" w:hAnsi="Arial" w:cs="Arial"/>
          <w:color w:val="000000"/>
          <w:sz w:val="23"/>
          <w:szCs w:val="23"/>
        </w:rPr>
        <w:t> </w:t>
      </w:r>
    </w:p>
    <w:p w14:paraId="1C71F388" w14:textId="77777777" w:rsidR="00D85D34" w:rsidRDefault="00D85D34" w:rsidP="00D85D34">
      <w:pPr>
        <w:pStyle w:val="paragraph"/>
        <w:numPr>
          <w:ilvl w:val="0"/>
          <w:numId w:val="32"/>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data e hora da ciência pela Parte notificante;</w:t>
      </w:r>
      <w:r>
        <w:rPr>
          <w:rStyle w:val="eop"/>
          <w:rFonts w:ascii="Arial" w:hAnsi="Arial" w:cs="Arial"/>
          <w:color w:val="000000"/>
          <w:sz w:val="23"/>
          <w:szCs w:val="23"/>
        </w:rPr>
        <w:t> </w:t>
      </w:r>
    </w:p>
    <w:p w14:paraId="5A987B6D" w14:textId="77777777" w:rsidR="00D85D34" w:rsidRDefault="00D85D34" w:rsidP="00D85D34">
      <w:pPr>
        <w:pStyle w:val="paragraph"/>
        <w:numPr>
          <w:ilvl w:val="0"/>
          <w:numId w:val="33"/>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relação dos tipos de dados afetados pelo Incidente de Segurança;</w:t>
      </w:r>
      <w:r>
        <w:rPr>
          <w:rStyle w:val="eop"/>
          <w:rFonts w:ascii="Arial" w:hAnsi="Arial" w:cs="Arial"/>
          <w:color w:val="000000"/>
          <w:sz w:val="23"/>
          <w:szCs w:val="23"/>
        </w:rPr>
        <w:t> </w:t>
      </w:r>
    </w:p>
    <w:p w14:paraId="26C3E854" w14:textId="77777777" w:rsidR="00D85D34" w:rsidRDefault="00D85D34" w:rsidP="00D85D34">
      <w:pPr>
        <w:pStyle w:val="paragraph"/>
        <w:numPr>
          <w:ilvl w:val="0"/>
          <w:numId w:val="34"/>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quantidade e relação de Titulares afetados pelo Incidente de Segurança;</w:t>
      </w:r>
      <w:r>
        <w:rPr>
          <w:rStyle w:val="eop"/>
          <w:rFonts w:ascii="Arial" w:hAnsi="Arial" w:cs="Arial"/>
          <w:color w:val="000000"/>
          <w:sz w:val="23"/>
          <w:szCs w:val="23"/>
        </w:rPr>
        <w:t> </w:t>
      </w:r>
    </w:p>
    <w:p w14:paraId="44B4AF4A" w14:textId="77777777" w:rsidR="00D85D34" w:rsidRDefault="00D85D34" w:rsidP="00D85D34">
      <w:pPr>
        <w:pStyle w:val="paragraph"/>
        <w:numPr>
          <w:ilvl w:val="0"/>
          <w:numId w:val="35"/>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dados e informações de contato do Encarregado de Proteção de Dados para fornecer outras informações sobre o Incidente de Segurança;</w:t>
      </w:r>
      <w:r>
        <w:rPr>
          <w:rStyle w:val="eop"/>
          <w:rFonts w:ascii="Arial" w:hAnsi="Arial" w:cs="Arial"/>
          <w:color w:val="000000"/>
          <w:sz w:val="23"/>
          <w:szCs w:val="23"/>
        </w:rPr>
        <w:t> </w:t>
      </w:r>
    </w:p>
    <w:p w14:paraId="62B57C61" w14:textId="77777777" w:rsidR="00D85D34" w:rsidRDefault="00D85D34" w:rsidP="00D85D34">
      <w:pPr>
        <w:pStyle w:val="paragraph"/>
        <w:numPr>
          <w:ilvl w:val="0"/>
          <w:numId w:val="36"/>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descrição das possíveis consequência do Incidente de Segurança;</w:t>
      </w:r>
      <w:r>
        <w:rPr>
          <w:rStyle w:val="eop"/>
          <w:rFonts w:ascii="Arial" w:hAnsi="Arial" w:cs="Arial"/>
          <w:color w:val="000000"/>
          <w:sz w:val="23"/>
          <w:szCs w:val="23"/>
        </w:rPr>
        <w:t> </w:t>
      </w:r>
    </w:p>
    <w:p w14:paraId="67716E8D" w14:textId="77777777" w:rsidR="00D85D34" w:rsidRDefault="00D85D34" w:rsidP="00D85D34">
      <w:pPr>
        <w:pStyle w:val="paragraph"/>
        <w:numPr>
          <w:ilvl w:val="0"/>
          <w:numId w:val="37"/>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indicação das medidas adotadas, em andamento, e futuras para reparar o dano e evitar novos Incidentes de Segurança.</w:t>
      </w:r>
      <w:r>
        <w:rPr>
          <w:rStyle w:val="eop"/>
          <w:rFonts w:ascii="Arial" w:hAnsi="Arial" w:cs="Arial"/>
          <w:color w:val="000000"/>
          <w:sz w:val="23"/>
          <w:szCs w:val="23"/>
        </w:rPr>
        <w:t> </w:t>
      </w:r>
    </w:p>
    <w:p w14:paraId="05AB04D9" w14:textId="1242C5F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17.17 - Caso a Parte não disponha de todas as informações no momento do envio da notificação, deverá encaminhá-las gradualmente, desde que o envio de todas as informações não exceda o prazo de 24 (vinte e quatro) horas a partir da ciência do incidente.</w:t>
      </w:r>
      <w:r>
        <w:rPr>
          <w:rStyle w:val="eop"/>
          <w:rFonts w:ascii="Arial" w:hAnsi="Arial" w:cs="Arial"/>
          <w:color w:val="000000"/>
          <w:sz w:val="23"/>
          <w:szCs w:val="23"/>
        </w:rPr>
        <w:t> </w:t>
      </w:r>
    </w:p>
    <w:p w14:paraId="0CE5A259" w14:textId="1EFFDFE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17.18 - Sempre que necessário, o </w:t>
      </w:r>
      <w:r>
        <w:rPr>
          <w:rStyle w:val="normaltextrun"/>
          <w:rFonts w:ascii="Arial" w:hAnsi="Arial" w:cs="Arial"/>
          <w:b/>
          <w:bCs/>
          <w:color w:val="000000"/>
          <w:sz w:val="23"/>
          <w:szCs w:val="23"/>
        </w:rPr>
        <w:t xml:space="preserve">CONTRATADO </w:t>
      </w:r>
      <w:r>
        <w:rPr>
          <w:rStyle w:val="normaltextrun"/>
          <w:rFonts w:ascii="Arial" w:hAnsi="Arial" w:cs="Arial"/>
          <w:color w:val="000000"/>
          <w:sz w:val="23"/>
          <w:szCs w:val="23"/>
        </w:rPr>
        <w:t xml:space="preserve">deverá disponibilizar para a </w:t>
      </w:r>
      <w:r>
        <w:rPr>
          <w:rStyle w:val="normaltextrun"/>
          <w:rFonts w:ascii="Arial" w:hAnsi="Arial" w:cs="Arial"/>
          <w:b/>
          <w:bCs/>
          <w:color w:val="000000"/>
          <w:sz w:val="23"/>
          <w:szCs w:val="23"/>
        </w:rPr>
        <w:t>CONTRATANTE</w:t>
      </w:r>
      <w:r>
        <w:rPr>
          <w:rStyle w:val="normaltextrun"/>
          <w:rFonts w:ascii="Arial" w:hAnsi="Arial" w:cs="Arial"/>
          <w:color w:val="000000"/>
          <w:sz w:val="23"/>
          <w:szCs w:val="23"/>
        </w:rPr>
        <w:t>, documentação apta a demonstrar o cumprimento às obrigações estabelecidas neste Contrato e/ou na Legislação Aplicável, com o objetivo de verificar medidas e controles de segurança da informação e adequação do Tratamento de Dados Pessoais ao objeto e às obrigações do presente Contrato, em período previamente combinado entre as Partes.</w:t>
      </w:r>
      <w:r>
        <w:rPr>
          <w:rStyle w:val="eop"/>
          <w:rFonts w:ascii="Arial" w:hAnsi="Arial" w:cs="Arial"/>
          <w:color w:val="000000"/>
          <w:sz w:val="23"/>
          <w:szCs w:val="23"/>
        </w:rPr>
        <w:t> </w:t>
      </w:r>
    </w:p>
    <w:p w14:paraId="6091D592" w14:textId="2F13A5C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17.19 - As Partes se comprometem a tomar todas as medidas para prevenir quaisquer vulnerabilidades de sistemas, processos, governança e outros. Caso identificadas vulnerabilidades, garantirão plano de ação com cronograma razoável para a realização de ajustes.</w:t>
      </w:r>
      <w:r>
        <w:rPr>
          <w:rStyle w:val="eop"/>
          <w:rFonts w:ascii="Arial" w:hAnsi="Arial" w:cs="Arial"/>
          <w:color w:val="000000"/>
          <w:sz w:val="23"/>
          <w:szCs w:val="23"/>
        </w:rPr>
        <w:t> </w:t>
      </w:r>
    </w:p>
    <w:p w14:paraId="55BB2671" w14:textId="5609C1E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sz w:val="23"/>
          <w:szCs w:val="23"/>
        </w:rPr>
        <w:t xml:space="preserve">17.20 - </w:t>
      </w:r>
      <w:r>
        <w:rPr>
          <w:rStyle w:val="normaltextrun"/>
          <w:rFonts w:ascii="Arial" w:hAnsi="Arial" w:cs="Arial"/>
          <w:color w:val="000000"/>
          <w:sz w:val="23"/>
          <w:szCs w:val="23"/>
        </w:rPr>
        <w:t>Caso uma Parte tenha necessidade de compartilhar com terceiros os Dados Pessoais recebidos pela outra Parte, independentemente do motivo, deverá referida Parte impor a tais terceiros o dever de, no mínimo, cumprir com as obrigações estabelecidas neste Contrato bem como na Legislação Aplicável, sendo inclusive, responsável, perante a outra Parte, pelas atividades de Tratamento de Dados Pessoais exercidas pelo terceiro contratado e por eventuais Incidentes de Segurança e outros prejuízos advindos de tal contratação.</w:t>
      </w:r>
      <w:r>
        <w:rPr>
          <w:rStyle w:val="eop"/>
          <w:rFonts w:ascii="Arial" w:hAnsi="Arial" w:cs="Arial"/>
          <w:color w:val="000000"/>
          <w:sz w:val="23"/>
          <w:szCs w:val="23"/>
        </w:rPr>
        <w:t> </w:t>
      </w:r>
    </w:p>
    <w:p w14:paraId="07BEA62E" w14:textId="0F3EA99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17.21 - Ao término da relação entre as Partes, cada Parte deverá, em caráter definitivo, eliminar, anonimizar e/ou bloquear acesso aos Dados Pessoais que tiverem sido tratados em decorrência do Contrato, salvo se referida Parte tiver base legal, de acordo com a Legislação Aplicável, para continuar o tratamento dos Dados Pessoais.</w:t>
      </w:r>
      <w:r>
        <w:rPr>
          <w:rStyle w:val="eop"/>
          <w:rFonts w:ascii="Arial" w:hAnsi="Arial" w:cs="Arial"/>
          <w:color w:val="000000"/>
          <w:sz w:val="23"/>
          <w:szCs w:val="23"/>
        </w:rPr>
        <w:t> </w:t>
      </w:r>
    </w:p>
    <w:p w14:paraId="37F9E01E" w14:textId="59E31353"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17.22 - Em caso de descumprimento de qualquer obrigação prevista neste Contrato ou em caso de Incidente de Segurança que imponha o dever à Parte inocente de indenizar o titular dos Dados Pessoais ou quaisquer terceiros, ficará a Parte infratora sujeita a reparar eventuais perdas e danos, as quais não estarão sujeitas a qualquer limite, ainda que disposto de outra forma no Contrato ou em qualquer outro instrumento firmado pelas Partes. Caso a Parte inocente assuma tais sanções, poderá exercer o direito de regresso perante a Parte infratora.</w:t>
      </w:r>
      <w:r>
        <w:rPr>
          <w:rStyle w:val="eop"/>
          <w:rFonts w:ascii="Arial" w:hAnsi="Arial" w:cs="Arial"/>
          <w:color w:val="000000"/>
          <w:sz w:val="23"/>
          <w:szCs w:val="23"/>
        </w:rPr>
        <w:t> </w:t>
      </w:r>
    </w:p>
    <w:p w14:paraId="0817BB97" w14:textId="6EFF01C0"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17.23. Não obstante qualquer disposição em contrário, as obrigações definidas neste Contrato, perdurarão enquanto a </w:t>
      </w:r>
      <w:r>
        <w:rPr>
          <w:rStyle w:val="normaltextrun"/>
          <w:rFonts w:ascii="Arial" w:hAnsi="Arial" w:cs="Arial"/>
          <w:b/>
          <w:bCs/>
          <w:color w:val="000000"/>
          <w:sz w:val="23"/>
          <w:szCs w:val="23"/>
        </w:rPr>
        <w:t xml:space="preserve">CONTRATADA </w:t>
      </w:r>
      <w:r>
        <w:rPr>
          <w:rStyle w:val="normaltextrun"/>
          <w:rFonts w:ascii="Arial" w:hAnsi="Arial" w:cs="Arial"/>
          <w:color w:val="000000"/>
          <w:sz w:val="23"/>
          <w:szCs w:val="23"/>
        </w:rPr>
        <w:t xml:space="preserve">continuar a ter acesso, estiver na posse, adquirir ou realizar qualquer operação de Tratamento aos Dados Pessoais obtidos em razão da relação contratual com a </w:t>
      </w:r>
      <w:r>
        <w:rPr>
          <w:rStyle w:val="normaltextrun"/>
          <w:rFonts w:ascii="Arial" w:hAnsi="Arial" w:cs="Arial"/>
          <w:b/>
          <w:bCs/>
          <w:color w:val="000000"/>
          <w:sz w:val="23"/>
          <w:szCs w:val="23"/>
        </w:rPr>
        <w:t>CONTRATANTE</w:t>
      </w:r>
      <w:r>
        <w:rPr>
          <w:rStyle w:val="normaltextrun"/>
          <w:rFonts w:ascii="Arial" w:hAnsi="Arial" w:cs="Arial"/>
          <w:color w:val="000000"/>
          <w:sz w:val="23"/>
          <w:szCs w:val="23"/>
        </w:rPr>
        <w:t>, mesmo que todos os contratos entre as Partes tiverem expirado ou sido rescindidos.</w:t>
      </w:r>
    </w:p>
    <w:p w14:paraId="612725B8" w14:textId="77777777" w:rsidR="00654EFB" w:rsidRPr="00290046" w:rsidRDefault="00654EFB" w:rsidP="00654EFB">
      <w:pPr>
        <w:shd w:val="clear" w:color="auto" w:fill="FFFFFF"/>
        <w:spacing w:after="240" w:line="276" w:lineRule="auto"/>
        <w:ind w:right="60"/>
        <w:jc w:val="both"/>
      </w:pPr>
      <w:r>
        <w:rPr>
          <w:rFonts w:ascii="Arial" w:eastAsia="Arial Unicode MS" w:hAnsi="Arial" w:cs="Arial"/>
          <w:b/>
          <w:bCs/>
          <w:sz w:val="24"/>
          <w:szCs w:val="24"/>
        </w:rPr>
        <w:t>CLÁUSULA DÉCIMA OITAVA – DA REPONSABILIDADE POR VAZAMENTO DE DADOS</w:t>
      </w:r>
    </w:p>
    <w:p w14:paraId="2A90A4DA" w14:textId="77777777" w:rsidR="00654EFB" w:rsidRDefault="00654EFB" w:rsidP="00654EFB">
      <w:pPr>
        <w:shd w:val="clear" w:color="auto" w:fill="FFFFFF"/>
        <w:spacing w:after="240" w:line="276" w:lineRule="auto"/>
        <w:ind w:right="60"/>
        <w:jc w:val="both"/>
        <w:rPr>
          <w:rFonts w:ascii="Arial" w:eastAsia="Arial Unicode MS" w:hAnsi="Arial" w:cs="Arial"/>
          <w:bCs/>
          <w:sz w:val="24"/>
          <w:szCs w:val="24"/>
        </w:rPr>
      </w:pPr>
      <w:r>
        <w:rPr>
          <w:rFonts w:ascii="Arial" w:eastAsia="Arial Unicode MS" w:hAnsi="Arial" w:cs="Arial"/>
          <w:bCs/>
          <w:sz w:val="24"/>
          <w:szCs w:val="24"/>
        </w:rPr>
        <w:t>18.1 – Cada parte arcará regressivamente junto à outra, caso tenha dado causa a vazamento ou exposição de dados de beneficiários e que em decorrência de tal fato tenha sido obrigada a suportar ônus de multa, indenizações, etc.</w:t>
      </w:r>
    </w:p>
    <w:p w14:paraId="2520E5AD" w14:textId="47ABFFA9" w:rsidR="00654EFB" w:rsidRDefault="00654EFB" w:rsidP="1A7C36AE">
      <w:pPr>
        <w:shd w:val="clear" w:color="auto" w:fill="FFFFFF" w:themeFill="background1"/>
        <w:spacing w:after="240" w:line="276" w:lineRule="auto"/>
        <w:ind w:right="60"/>
        <w:jc w:val="both"/>
        <w:rPr>
          <w:rFonts w:ascii="Arial" w:eastAsia="Arial Unicode MS" w:hAnsi="Arial" w:cs="Arial"/>
          <w:sz w:val="24"/>
          <w:szCs w:val="24"/>
        </w:rPr>
      </w:pPr>
      <w:r w:rsidRPr="1A7C36AE">
        <w:rPr>
          <w:rStyle w:val="Hyperlink"/>
          <w:rFonts w:ascii="Arial" w:eastAsia="Arial Unicode MS" w:hAnsi="Arial" w:cs="Arial"/>
          <w:color w:val="auto"/>
          <w:sz w:val="24"/>
          <w:szCs w:val="24"/>
          <w:u w:val="none"/>
        </w:rPr>
        <w:t xml:space="preserve">18.1.1– </w:t>
      </w:r>
      <w:r w:rsidR="31265DCD" w:rsidRPr="1A7C36AE">
        <w:rPr>
          <w:rFonts w:ascii="Arial" w:eastAsia="Arial" w:hAnsi="Arial" w:cs="Arial"/>
          <w:sz w:val="24"/>
          <w:szCs w:val="24"/>
        </w:rPr>
        <w:t>Mesmo que o vazamento tenha sido causado por funcionários do CONTRATADO, tais como secretárias, fisioterapeutas, psicólogos, terapeutas ocupacionais, assistentes, etc..., todos serão responsabilizados conjuntamente com o prestador</w:t>
      </w:r>
      <w:r w:rsidRPr="1A7C36AE">
        <w:rPr>
          <w:rStyle w:val="Hyperlink"/>
          <w:rFonts w:ascii="Arial" w:eastAsia="Arial Unicode MS" w:hAnsi="Arial" w:cs="Arial"/>
          <w:color w:val="auto"/>
          <w:sz w:val="24"/>
          <w:szCs w:val="24"/>
          <w:u w:val="none"/>
        </w:rPr>
        <w:t>.</w:t>
      </w:r>
    </w:p>
    <w:p w14:paraId="2D9EBFF6" w14:textId="77777777" w:rsidR="00654EFB" w:rsidRDefault="00654EFB" w:rsidP="00654EFB">
      <w:pPr>
        <w:shd w:val="clear" w:color="auto" w:fill="FFFFFF"/>
        <w:spacing w:line="276" w:lineRule="auto"/>
        <w:ind w:right="60"/>
        <w:jc w:val="both"/>
        <w:rPr>
          <w:rFonts w:ascii="Arial" w:eastAsia="Arial Unicode MS" w:hAnsi="Arial" w:cs="Arial"/>
          <w:b/>
          <w:bCs/>
          <w:sz w:val="24"/>
          <w:szCs w:val="24"/>
        </w:rPr>
      </w:pPr>
      <w:r>
        <w:rPr>
          <w:rFonts w:ascii="Arial" w:eastAsia="Arial Unicode MS" w:hAnsi="Arial" w:cs="Arial"/>
          <w:b/>
          <w:bCs/>
          <w:sz w:val="24"/>
          <w:szCs w:val="24"/>
        </w:rPr>
        <w:t>CLÁUSULA DÉCIMA NONA – DISPOSIÇÕES FINAIS</w:t>
      </w:r>
    </w:p>
    <w:p w14:paraId="2DBF0D7D" w14:textId="77777777" w:rsidR="00654EFB" w:rsidRDefault="00654EFB" w:rsidP="00654EFB">
      <w:pPr>
        <w:shd w:val="clear" w:color="auto" w:fill="FFFFFF"/>
        <w:spacing w:line="276" w:lineRule="auto"/>
        <w:ind w:right="60"/>
        <w:jc w:val="both"/>
        <w:rPr>
          <w:rFonts w:ascii="Arial" w:hAnsi="Arial" w:cs="Arial"/>
        </w:rPr>
      </w:pPr>
    </w:p>
    <w:p w14:paraId="4FE2EE35" w14:textId="77777777" w:rsidR="00654EFB" w:rsidRPr="009311C5" w:rsidRDefault="00654EFB" w:rsidP="00654EFB">
      <w:pPr>
        <w:shd w:val="clear" w:color="auto" w:fill="FFFFFF"/>
        <w:spacing w:line="276" w:lineRule="auto"/>
        <w:ind w:right="60"/>
        <w:jc w:val="both"/>
        <w:rPr>
          <w:rFonts w:ascii="Arial" w:eastAsia="Arial Unicode MS" w:hAnsi="Arial" w:cs="Arial"/>
          <w:bCs/>
          <w:sz w:val="24"/>
          <w:szCs w:val="24"/>
        </w:rPr>
      </w:pPr>
      <w:r w:rsidRPr="009311C5">
        <w:rPr>
          <w:rFonts w:ascii="Arial" w:eastAsia="Arial Unicode MS" w:hAnsi="Arial" w:cs="Arial"/>
          <w:bCs/>
          <w:sz w:val="24"/>
          <w:szCs w:val="24"/>
        </w:rPr>
        <w:t>19.1 – Constituem DOCUMENTOS CONTRATUAIS o CONTRATO no seu todo e seus ANEXOS.</w:t>
      </w:r>
    </w:p>
    <w:p w14:paraId="59D54DBA" w14:textId="77777777" w:rsidR="00030D37" w:rsidRPr="006A4F56" w:rsidRDefault="00654EFB" w:rsidP="005A41E2">
      <w:pPr>
        <w:suppressAutoHyphens w:val="0"/>
        <w:spacing w:before="100" w:beforeAutospacing="1"/>
        <w:jc w:val="both"/>
        <w:rPr>
          <w:rFonts w:ascii="Arial" w:eastAsia="Arial Unicode MS" w:hAnsi="Arial" w:cs="Arial"/>
          <w:b/>
          <w:sz w:val="24"/>
          <w:szCs w:val="24"/>
          <w:u w:val="single"/>
        </w:rPr>
      </w:pPr>
      <w:r w:rsidRPr="0036243E">
        <w:rPr>
          <w:rFonts w:ascii="Arial" w:eastAsia="Arial Unicode MS" w:hAnsi="Arial" w:cs="Arial"/>
          <w:bCs/>
          <w:sz w:val="24"/>
          <w:szCs w:val="24"/>
        </w:rPr>
        <w:t>ANEXO I:</w:t>
      </w:r>
      <w:r w:rsidR="006A4F56" w:rsidRPr="006A4F56">
        <w:rPr>
          <w:rFonts w:ascii="Arial" w:eastAsia="Arial Unicode MS" w:hAnsi="Arial" w:cs="Arial"/>
          <w:bCs/>
          <w:sz w:val="24"/>
          <w:szCs w:val="24"/>
        </w:rPr>
        <w:t xml:space="preserve"> </w:t>
      </w:r>
      <w:r w:rsidR="006A0DB7" w:rsidRPr="006A0DB7">
        <w:rPr>
          <w:rFonts w:ascii="Arial" w:eastAsia="Arial Unicode MS" w:hAnsi="Arial" w:cs="Arial"/>
          <w:sz w:val="24"/>
          <w:szCs w:val="24"/>
        </w:rPr>
        <w:t xml:space="preserve">Tabela de Codificações, </w:t>
      </w:r>
      <w:r w:rsidR="00A57BAC" w:rsidRPr="006A0DB7">
        <w:rPr>
          <w:rFonts w:ascii="Arial" w:eastAsia="Arial Unicode MS" w:hAnsi="Arial" w:cs="Arial"/>
          <w:sz w:val="24"/>
          <w:szCs w:val="24"/>
        </w:rPr>
        <w:t>Nomenclaturas</w:t>
      </w:r>
      <w:r w:rsidR="006A0DB7" w:rsidRPr="006A0DB7">
        <w:rPr>
          <w:rFonts w:ascii="Arial" w:eastAsia="Arial Unicode MS" w:hAnsi="Arial" w:cs="Arial"/>
          <w:sz w:val="24"/>
          <w:szCs w:val="24"/>
        </w:rPr>
        <w:t xml:space="preserve"> e Remuneração dos Serviços</w:t>
      </w:r>
    </w:p>
    <w:p w14:paraId="3BE52FEE" w14:textId="3D7A9F9C" w:rsidR="00654EFB" w:rsidRPr="009311C5" w:rsidRDefault="00654EFB" w:rsidP="00D85D34">
      <w:pPr>
        <w:shd w:val="clear" w:color="auto" w:fill="FFFFFF"/>
        <w:tabs>
          <w:tab w:val="left" w:pos="1985"/>
        </w:tabs>
        <w:spacing w:before="240" w:after="240"/>
        <w:ind w:right="60"/>
        <w:jc w:val="both"/>
        <w:rPr>
          <w:rFonts w:ascii="Arial" w:eastAsia="Arial Unicode MS" w:hAnsi="Arial" w:cs="Arial"/>
          <w:bCs/>
          <w:sz w:val="24"/>
          <w:szCs w:val="24"/>
        </w:rPr>
      </w:pPr>
      <w:r w:rsidRPr="009311C5">
        <w:rPr>
          <w:rFonts w:ascii="Arial" w:eastAsia="Arial Unicode MS" w:hAnsi="Arial" w:cs="Arial"/>
          <w:bCs/>
          <w:sz w:val="24"/>
          <w:szCs w:val="24"/>
        </w:rPr>
        <w:t>19.2 – Com o objetivo de implantar um processo de incorporação tecnológica, todas as solicitações de utilização de uma nova tecnologia em saúde serão submetidas à análise técnica prévia pela UNIMED BELÉM a sua utilização, considerando a melhor evidência científica como consistente, com segurança de utilização e com embasamento suficiente para a indicação a que se propõe, desde que prevista no rol de procedimentos e eventos em saúde editado pela</w:t>
      </w:r>
      <w:r>
        <w:rPr>
          <w:rFonts w:ascii="Arial" w:eastAsia="Arial Unicode MS" w:hAnsi="Arial" w:cs="Arial"/>
          <w:bCs/>
          <w:sz w:val="24"/>
          <w:szCs w:val="24"/>
        </w:rPr>
        <w:t xml:space="preserve"> ANS. </w:t>
      </w:r>
    </w:p>
    <w:p w14:paraId="5EDFF695" w14:textId="77777777" w:rsidR="00654EFB" w:rsidRPr="009311C5" w:rsidRDefault="00654EFB" w:rsidP="00654EFB">
      <w:pPr>
        <w:shd w:val="clear" w:color="auto" w:fill="FFFFFF"/>
        <w:tabs>
          <w:tab w:val="left" w:pos="1985"/>
        </w:tabs>
        <w:spacing w:after="240" w:line="276" w:lineRule="auto"/>
        <w:ind w:right="60"/>
        <w:jc w:val="both"/>
        <w:rPr>
          <w:rFonts w:ascii="Arial" w:eastAsia="Arial Unicode MS" w:hAnsi="Arial" w:cs="Arial"/>
          <w:bCs/>
          <w:sz w:val="24"/>
          <w:szCs w:val="24"/>
        </w:rPr>
      </w:pPr>
      <w:r w:rsidRPr="009311C5">
        <w:rPr>
          <w:rFonts w:ascii="Arial" w:eastAsia="Arial Unicode MS" w:hAnsi="Arial" w:cs="Arial"/>
          <w:bCs/>
          <w:sz w:val="24"/>
          <w:szCs w:val="24"/>
        </w:rPr>
        <w:t>19.2.1 – Caso as partes optem pela inclusão da nova tecnologia, essa deverá ser objeto de aditivo contratual, caso contrário, não será consi</w:t>
      </w:r>
      <w:r>
        <w:rPr>
          <w:rFonts w:ascii="Arial" w:eastAsia="Arial Unicode MS" w:hAnsi="Arial" w:cs="Arial"/>
          <w:bCs/>
          <w:sz w:val="24"/>
          <w:szCs w:val="24"/>
        </w:rPr>
        <w:t>derada para pagamento da conta.</w:t>
      </w:r>
    </w:p>
    <w:p w14:paraId="046131B9" w14:textId="77777777" w:rsidR="00654EFB" w:rsidRPr="00360960" w:rsidRDefault="00654EFB" w:rsidP="00654EFB">
      <w:pPr>
        <w:shd w:val="clear" w:color="auto" w:fill="FFFFFF"/>
        <w:spacing w:after="240" w:line="276" w:lineRule="auto"/>
        <w:ind w:right="60"/>
        <w:jc w:val="both"/>
      </w:pPr>
      <w:r w:rsidRPr="009311C5">
        <w:rPr>
          <w:rFonts w:ascii="Arial" w:eastAsia="Arial Unicode MS" w:hAnsi="Arial" w:cs="Arial"/>
          <w:bCs/>
          <w:sz w:val="24"/>
          <w:szCs w:val="24"/>
        </w:rPr>
        <w:t xml:space="preserve">19.2.2 – A solicitação de análise técnica mencionada no item anterior não poderá ocorrer diante de caso concreto, de forma que coloque o usuário em confronto com a </w:t>
      </w:r>
      <w:r>
        <w:rPr>
          <w:rFonts w:ascii="Arial" w:eastAsia="Arial Unicode MS" w:hAnsi="Arial" w:cs="Arial"/>
          <w:b/>
          <w:bCs/>
          <w:sz w:val="24"/>
          <w:szCs w:val="24"/>
        </w:rPr>
        <w:t>UNIMED BELÉM</w:t>
      </w:r>
      <w:r>
        <w:rPr>
          <w:rFonts w:ascii="Arial" w:eastAsia="Arial Unicode MS" w:hAnsi="Arial" w:cs="Arial"/>
          <w:bCs/>
          <w:sz w:val="24"/>
          <w:szCs w:val="24"/>
        </w:rPr>
        <w:t>.</w:t>
      </w:r>
    </w:p>
    <w:p w14:paraId="33BD02B7" w14:textId="77777777" w:rsidR="00654EFB" w:rsidRPr="00290046" w:rsidRDefault="00654EFB" w:rsidP="005A41E2">
      <w:pPr>
        <w:shd w:val="clear" w:color="auto" w:fill="FFFFFF"/>
        <w:spacing w:after="240"/>
        <w:ind w:right="60"/>
        <w:jc w:val="both"/>
      </w:pPr>
      <w:r>
        <w:rPr>
          <w:rFonts w:ascii="Arial" w:eastAsia="Arial Unicode MS" w:hAnsi="Arial" w:cs="Arial"/>
          <w:bCs/>
          <w:sz w:val="24"/>
          <w:szCs w:val="24"/>
        </w:rPr>
        <w:t xml:space="preserve">19.3 – O </w:t>
      </w:r>
      <w:r>
        <w:rPr>
          <w:rFonts w:ascii="Arial" w:eastAsia="Arial Unicode MS" w:hAnsi="Arial" w:cs="Arial"/>
          <w:b/>
          <w:bCs/>
          <w:sz w:val="24"/>
          <w:szCs w:val="24"/>
        </w:rPr>
        <w:t>CONTRATADO</w:t>
      </w:r>
      <w:r>
        <w:rPr>
          <w:rFonts w:ascii="Arial" w:eastAsia="Arial Unicode MS" w:hAnsi="Arial" w:cs="Arial"/>
          <w:bCs/>
          <w:sz w:val="24"/>
          <w:szCs w:val="24"/>
        </w:rPr>
        <w:t xml:space="preserve"> compromete-se a notificar a </w:t>
      </w:r>
      <w:r>
        <w:rPr>
          <w:rFonts w:ascii="Arial" w:eastAsia="Arial Unicode MS" w:hAnsi="Arial" w:cs="Arial"/>
          <w:b/>
          <w:bCs/>
          <w:sz w:val="24"/>
          <w:szCs w:val="24"/>
        </w:rPr>
        <w:t>UNIMED BELÉM</w:t>
      </w:r>
      <w:r>
        <w:rPr>
          <w:rFonts w:ascii="Arial" w:eastAsia="Arial Unicode MS" w:hAnsi="Arial" w:cs="Arial"/>
          <w:bCs/>
          <w:sz w:val="24"/>
          <w:szCs w:val="24"/>
        </w:rPr>
        <w:t xml:space="preserve"> sobre qualquer mudança na rotina dos serviços prestados aos beneficiários, tais como: ausência do médico, alteração no corpo clínico, reforma ou alteração do local de atendimento, equipamento em manutenção, serviço suspenso, fechamento do atendimento, ou qualquer outro motivo que gere indisponibilidade de atendimento, de forma que deixando de fazê-lo a </w:t>
      </w:r>
      <w:r>
        <w:rPr>
          <w:rFonts w:ascii="Arial" w:eastAsia="Arial Unicode MS" w:hAnsi="Arial" w:cs="Arial"/>
          <w:b/>
          <w:bCs/>
          <w:sz w:val="24"/>
          <w:szCs w:val="24"/>
        </w:rPr>
        <w:t>UNIMED BELÉM</w:t>
      </w:r>
      <w:r>
        <w:rPr>
          <w:rFonts w:ascii="Arial" w:eastAsia="Arial Unicode MS" w:hAnsi="Arial" w:cs="Arial"/>
          <w:bCs/>
          <w:sz w:val="24"/>
          <w:szCs w:val="24"/>
        </w:rPr>
        <w:t xml:space="preserve">, poderá a seu exclusivo critério dar por rescindido o </w:t>
      </w:r>
      <w:r>
        <w:rPr>
          <w:rFonts w:ascii="Arial" w:eastAsia="Arial Unicode MS" w:hAnsi="Arial" w:cs="Arial"/>
          <w:b/>
          <w:bCs/>
          <w:sz w:val="24"/>
          <w:szCs w:val="24"/>
        </w:rPr>
        <w:t>CONTRATO</w:t>
      </w:r>
      <w:r>
        <w:rPr>
          <w:rFonts w:ascii="Arial" w:eastAsia="Arial Unicode MS" w:hAnsi="Arial" w:cs="Arial"/>
          <w:bCs/>
          <w:sz w:val="24"/>
          <w:szCs w:val="24"/>
        </w:rPr>
        <w:t xml:space="preserve"> firmado entre as Partes, aplicando-se desta forma o disposto na Cláusula de rescisão contratual.</w:t>
      </w:r>
    </w:p>
    <w:p w14:paraId="6364BCBA" w14:textId="77777777" w:rsidR="00654EFB" w:rsidRPr="00290046" w:rsidRDefault="00654EFB" w:rsidP="00654EFB">
      <w:pPr>
        <w:shd w:val="clear" w:color="auto" w:fill="FFFFFF"/>
        <w:spacing w:after="240" w:line="276" w:lineRule="auto"/>
        <w:ind w:right="60"/>
        <w:jc w:val="both"/>
      </w:pPr>
      <w:r>
        <w:rPr>
          <w:rFonts w:ascii="Arial" w:eastAsia="Arial Unicode MS" w:hAnsi="Arial" w:cs="Arial"/>
          <w:bCs/>
          <w:sz w:val="24"/>
          <w:szCs w:val="24"/>
        </w:rPr>
        <w:t xml:space="preserve">19.4 – O presente contrato revoga, de pleno direito, quaisquer outros contratos, escritos ou não, que existam entre a UNIMED BELÉM e o CONTRATADO, ficando as relações jurídicas e obrigacionais, a partir desta data, regidas pelo presente instrumento. </w:t>
      </w:r>
    </w:p>
    <w:p w14:paraId="6C1CD07D" w14:textId="77777777" w:rsidR="00654EFB" w:rsidRPr="00290046" w:rsidRDefault="00654EFB" w:rsidP="00654EFB">
      <w:pPr>
        <w:shd w:val="clear" w:color="auto" w:fill="FFFFFF"/>
        <w:spacing w:after="240" w:line="276" w:lineRule="auto"/>
        <w:ind w:right="60"/>
        <w:jc w:val="both"/>
      </w:pPr>
      <w:r>
        <w:rPr>
          <w:rFonts w:ascii="Arial" w:eastAsia="Arial Unicode MS" w:hAnsi="Arial" w:cs="Arial"/>
          <w:bCs/>
          <w:sz w:val="24"/>
          <w:szCs w:val="24"/>
        </w:rPr>
        <w:t>19.5 – O presente instrumento obriga as Partes e sucessores a qualquer título.</w:t>
      </w:r>
    </w:p>
    <w:p w14:paraId="343B1794" w14:textId="77777777" w:rsidR="00654EFB" w:rsidRPr="00290046" w:rsidRDefault="00654EFB" w:rsidP="00654EFB">
      <w:pPr>
        <w:shd w:val="clear" w:color="auto" w:fill="FFFFFF"/>
        <w:spacing w:after="240"/>
        <w:ind w:right="60"/>
        <w:jc w:val="both"/>
      </w:pPr>
      <w:r>
        <w:rPr>
          <w:rFonts w:ascii="Arial" w:eastAsia="Arial Unicode MS" w:hAnsi="Arial" w:cs="Arial"/>
          <w:b/>
          <w:bCs/>
          <w:sz w:val="24"/>
          <w:szCs w:val="24"/>
        </w:rPr>
        <w:t>CLÁUSULA VIGÉSIMA – DO FORO</w:t>
      </w:r>
    </w:p>
    <w:p w14:paraId="28FBDF61" w14:textId="77777777" w:rsidR="00654EFB" w:rsidRPr="00290046" w:rsidRDefault="00654EFB" w:rsidP="00654EFB">
      <w:pPr>
        <w:shd w:val="clear" w:color="auto" w:fill="FFFFFF"/>
        <w:spacing w:after="240"/>
        <w:ind w:right="60"/>
        <w:jc w:val="both"/>
      </w:pPr>
      <w:r>
        <w:rPr>
          <w:rFonts w:ascii="Arial" w:eastAsia="Arial Unicode MS" w:hAnsi="Arial" w:cs="Arial"/>
          <w:sz w:val="24"/>
          <w:szCs w:val="24"/>
        </w:rPr>
        <w:t>20.1 – As partes elegem o foro da Comarca da prestação de serviços com renúncia a qualquer outro, para dirimir questões oriundas do presente contrato.</w:t>
      </w:r>
    </w:p>
    <w:p w14:paraId="081AE827" w14:textId="77777777" w:rsidR="00654EFB" w:rsidRDefault="00654EFB" w:rsidP="00654EFB">
      <w:pPr>
        <w:shd w:val="clear" w:color="auto" w:fill="FFFFFF"/>
        <w:ind w:right="60"/>
        <w:jc w:val="both"/>
        <w:rPr>
          <w:rFonts w:ascii="Arial" w:eastAsia="Arial Unicode MS" w:hAnsi="Arial" w:cs="Arial"/>
          <w:sz w:val="24"/>
          <w:szCs w:val="24"/>
        </w:rPr>
      </w:pPr>
      <w:r>
        <w:rPr>
          <w:rFonts w:ascii="Arial" w:eastAsia="Arial Unicode MS" w:hAnsi="Arial" w:cs="Arial"/>
          <w:sz w:val="24"/>
          <w:szCs w:val="24"/>
        </w:rPr>
        <w:t>20.2 – E por estarem justas e contratadas, as partes firmam o presente instrumento na presença de duas testemunhas devidamente identificadas.</w:t>
      </w:r>
    </w:p>
    <w:p w14:paraId="6B62F1B3" w14:textId="77777777" w:rsidR="00654EFB" w:rsidRDefault="00654EFB" w:rsidP="00654EFB">
      <w:pPr>
        <w:shd w:val="clear" w:color="auto" w:fill="FFFFFF"/>
        <w:ind w:right="60"/>
        <w:jc w:val="both"/>
      </w:pPr>
    </w:p>
    <w:p w14:paraId="02F2C34E" w14:textId="77777777" w:rsidR="00654EFB" w:rsidRDefault="00654EFB" w:rsidP="00654EFB">
      <w:pPr>
        <w:shd w:val="clear" w:color="auto" w:fill="FFFFFF"/>
        <w:ind w:right="60"/>
        <w:jc w:val="both"/>
        <w:rPr>
          <w:rFonts w:ascii="Arial" w:eastAsia="Arial Unicode MS" w:hAnsi="Arial" w:cs="Arial"/>
          <w:sz w:val="24"/>
          <w:szCs w:val="24"/>
        </w:rPr>
      </w:pPr>
    </w:p>
    <w:p w14:paraId="680A4E5D" w14:textId="77777777" w:rsidR="00654EFB" w:rsidRDefault="00654EFB" w:rsidP="00654EFB">
      <w:pPr>
        <w:shd w:val="clear" w:color="auto" w:fill="FFFFFF"/>
        <w:ind w:right="60"/>
        <w:jc w:val="both"/>
        <w:rPr>
          <w:rFonts w:ascii="Arial" w:eastAsia="Arial Unicode MS" w:hAnsi="Arial" w:cs="Arial"/>
          <w:sz w:val="24"/>
          <w:szCs w:val="24"/>
        </w:rPr>
      </w:pPr>
    </w:p>
    <w:p w14:paraId="599220E3" w14:textId="59405811" w:rsidR="00654EFB" w:rsidRPr="008A5C6B" w:rsidRDefault="00654EFB" w:rsidP="1A7C36AE">
      <w:pPr>
        <w:shd w:val="clear" w:color="auto" w:fill="FFFFFF" w:themeFill="background1"/>
        <w:spacing w:line="276" w:lineRule="auto"/>
        <w:ind w:right="18"/>
        <w:jc w:val="both"/>
        <w:rPr>
          <w:rFonts w:ascii="Arial" w:eastAsia="Arial Unicode MS" w:hAnsi="Arial" w:cs="Arial"/>
          <w:sz w:val="24"/>
          <w:szCs w:val="24"/>
        </w:rPr>
      </w:pPr>
      <w:r w:rsidRPr="1A7C36AE">
        <w:rPr>
          <w:rFonts w:ascii="Arial" w:eastAsia="Arial Unicode MS" w:hAnsi="Arial" w:cs="Arial"/>
          <w:sz w:val="24"/>
          <w:szCs w:val="24"/>
        </w:rPr>
        <w:t>Belém,</w:t>
      </w:r>
      <w:r w:rsidR="00AA71A4" w:rsidRPr="1A7C36AE">
        <w:rPr>
          <w:rFonts w:ascii="Arial" w:eastAsia="Arial Unicode MS" w:hAnsi="Arial" w:cs="Arial"/>
          <w:sz w:val="24"/>
          <w:szCs w:val="24"/>
        </w:rPr>
        <w:t xml:space="preserve"> </w:t>
      </w:r>
      <w:r w:rsidR="273371C2" w:rsidRPr="1A7C36AE">
        <w:rPr>
          <w:rFonts w:ascii="Arial" w:eastAsia="Arial Unicode MS" w:hAnsi="Arial" w:cs="Arial"/>
          <w:sz w:val="24"/>
          <w:szCs w:val="24"/>
        </w:rPr>
        <w:t xml:space="preserve">XXXXXXX </w:t>
      </w:r>
      <w:r w:rsidRPr="1A7C36AE">
        <w:rPr>
          <w:rFonts w:ascii="Arial" w:eastAsia="Arial Unicode MS" w:hAnsi="Arial" w:cs="Arial"/>
          <w:sz w:val="24"/>
          <w:szCs w:val="24"/>
        </w:rPr>
        <w:t xml:space="preserve">de </w:t>
      </w:r>
      <w:r w:rsidR="5C49D13D" w:rsidRPr="1A7C36AE">
        <w:rPr>
          <w:rFonts w:ascii="Arial" w:eastAsia="Arial Unicode MS" w:hAnsi="Arial" w:cs="Arial"/>
          <w:sz w:val="24"/>
          <w:szCs w:val="24"/>
        </w:rPr>
        <w:t xml:space="preserve">XXXXXXXXXx </w:t>
      </w:r>
      <w:r w:rsidR="00325B2C" w:rsidRPr="1A7C36AE">
        <w:rPr>
          <w:rFonts w:ascii="Arial" w:eastAsia="Arial Unicode MS" w:hAnsi="Arial" w:cs="Arial"/>
          <w:sz w:val="24"/>
          <w:szCs w:val="24"/>
        </w:rPr>
        <w:t>de 202</w:t>
      </w:r>
      <w:r w:rsidR="771561EE" w:rsidRPr="1A7C36AE">
        <w:rPr>
          <w:rFonts w:ascii="Arial" w:eastAsia="Arial Unicode MS" w:hAnsi="Arial" w:cs="Arial"/>
          <w:sz w:val="24"/>
          <w:szCs w:val="24"/>
        </w:rPr>
        <w:t>5</w:t>
      </w:r>
      <w:r w:rsidRPr="1A7C36AE">
        <w:rPr>
          <w:rFonts w:ascii="Arial" w:eastAsia="Arial Unicode MS" w:hAnsi="Arial" w:cs="Arial"/>
          <w:sz w:val="24"/>
          <w:szCs w:val="24"/>
        </w:rPr>
        <w:t>.</w:t>
      </w:r>
    </w:p>
    <w:p w14:paraId="19219836" w14:textId="77777777" w:rsidR="00654EFB" w:rsidRPr="003D73DB" w:rsidRDefault="00654EFB" w:rsidP="00654EFB">
      <w:pPr>
        <w:shd w:val="clear" w:color="auto" w:fill="FFFFFF"/>
        <w:spacing w:line="276" w:lineRule="auto"/>
        <w:ind w:right="18"/>
        <w:jc w:val="both"/>
        <w:rPr>
          <w:rFonts w:ascii="Arial" w:eastAsia="Arial Unicode MS" w:hAnsi="Arial" w:cs="Arial"/>
          <w:sz w:val="24"/>
          <w:szCs w:val="24"/>
        </w:rPr>
      </w:pPr>
    </w:p>
    <w:p w14:paraId="296FEF7D" w14:textId="77777777" w:rsidR="00654EFB" w:rsidRPr="003D73DB" w:rsidRDefault="00654EFB" w:rsidP="00654EFB">
      <w:pPr>
        <w:shd w:val="clear" w:color="auto" w:fill="FFFFFF"/>
        <w:spacing w:line="276" w:lineRule="auto"/>
        <w:ind w:right="18"/>
        <w:jc w:val="both"/>
        <w:rPr>
          <w:rFonts w:ascii="Arial" w:eastAsia="Arial Unicode MS" w:hAnsi="Arial" w:cs="Arial"/>
          <w:sz w:val="24"/>
          <w:szCs w:val="24"/>
        </w:rPr>
      </w:pPr>
    </w:p>
    <w:p w14:paraId="32216D03" w14:textId="77777777" w:rsidR="00654EFB" w:rsidRPr="003D73DB" w:rsidRDefault="00654EFB" w:rsidP="00654EFB">
      <w:pPr>
        <w:pStyle w:val="Ttulo6"/>
        <w:shd w:val="clear" w:color="auto" w:fill="FFFFFF"/>
        <w:rPr>
          <w:rFonts w:eastAsia="Arial Unicode MS"/>
          <w:sz w:val="24"/>
          <w:szCs w:val="24"/>
        </w:rPr>
      </w:pPr>
      <w:r w:rsidRPr="003D73DB">
        <w:rPr>
          <w:rFonts w:eastAsia="Arial Unicode MS"/>
          <w:sz w:val="24"/>
          <w:szCs w:val="24"/>
        </w:rPr>
        <w:t>UNIMED BELÉM – COOPERATIVA DE TRABALHO MÉDICO</w:t>
      </w:r>
    </w:p>
    <w:p w14:paraId="7194DBDC" w14:textId="77777777" w:rsidR="00654EFB" w:rsidRDefault="00654EFB" w:rsidP="00654EFB">
      <w:pPr>
        <w:shd w:val="clear" w:color="auto" w:fill="FFFFFF"/>
        <w:spacing w:line="276" w:lineRule="auto"/>
        <w:ind w:right="425"/>
        <w:rPr>
          <w:rFonts w:ascii="Arial" w:eastAsia="Arial Unicode MS" w:hAnsi="Arial" w:cs="Arial"/>
          <w:sz w:val="24"/>
          <w:szCs w:val="24"/>
        </w:rPr>
      </w:pPr>
    </w:p>
    <w:p w14:paraId="769D0D3C" w14:textId="77777777" w:rsidR="00654EFB" w:rsidRPr="003D73DB" w:rsidRDefault="00654EFB" w:rsidP="00654EFB">
      <w:pPr>
        <w:shd w:val="clear" w:color="auto" w:fill="FFFFFF"/>
        <w:spacing w:line="276" w:lineRule="auto"/>
        <w:ind w:right="425"/>
        <w:rPr>
          <w:rFonts w:ascii="Arial" w:eastAsia="Arial Unicode MS" w:hAnsi="Arial" w:cs="Arial"/>
          <w:sz w:val="24"/>
          <w:szCs w:val="24"/>
        </w:rPr>
      </w:pPr>
    </w:p>
    <w:tbl>
      <w:tblPr>
        <w:tblW w:w="9637" w:type="dxa"/>
        <w:tblLayout w:type="fixed"/>
        <w:tblCellMar>
          <w:top w:w="55" w:type="dxa"/>
          <w:left w:w="55" w:type="dxa"/>
          <w:bottom w:w="55" w:type="dxa"/>
          <w:right w:w="55" w:type="dxa"/>
        </w:tblCellMar>
        <w:tblLook w:val="0000" w:firstRow="0" w:lastRow="0" w:firstColumn="0" w:lastColumn="0" w:noHBand="0" w:noVBand="0"/>
      </w:tblPr>
      <w:tblGrid>
        <w:gridCol w:w="4771"/>
        <w:gridCol w:w="4866"/>
      </w:tblGrid>
      <w:tr w:rsidR="002C5BCF" w:rsidRPr="003D73DB" w14:paraId="5BB25FBA" w14:textId="77777777" w:rsidTr="00F41BAB">
        <w:trPr>
          <w:trHeight w:val="969"/>
        </w:trPr>
        <w:tc>
          <w:tcPr>
            <w:tcW w:w="4771" w:type="dxa"/>
            <w:shd w:val="clear" w:color="auto" w:fill="auto"/>
          </w:tcPr>
          <w:p w14:paraId="5EBA8DF5" w14:textId="77777777" w:rsidR="002C5BCF" w:rsidRPr="0075050D" w:rsidRDefault="002C5BCF" w:rsidP="002C5BCF">
            <w:pPr>
              <w:suppressLineNumbers/>
              <w:snapToGrid w:val="0"/>
              <w:jc w:val="center"/>
              <w:rPr>
                <w:rFonts w:ascii="Arial" w:hAnsi="Arial" w:cs="Arial"/>
                <w:sz w:val="24"/>
                <w:szCs w:val="24"/>
              </w:rPr>
            </w:pPr>
            <w:r>
              <w:rPr>
                <w:rFonts w:ascii="Arial" w:hAnsi="Arial" w:cs="Arial"/>
                <w:bCs/>
                <w:sz w:val="24"/>
                <w:szCs w:val="24"/>
              </w:rPr>
              <w:t>________________</w:t>
            </w:r>
            <w:r w:rsidRPr="0075050D">
              <w:rPr>
                <w:rFonts w:ascii="Arial" w:hAnsi="Arial" w:cs="Arial"/>
                <w:bCs/>
                <w:sz w:val="24"/>
                <w:szCs w:val="24"/>
              </w:rPr>
              <w:t>__________________</w:t>
            </w:r>
          </w:p>
          <w:p w14:paraId="5216C74F" w14:textId="77777777" w:rsidR="002C5BCF" w:rsidRPr="00067978" w:rsidRDefault="002C5BCF" w:rsidP="002C5BCF">
            <w:pPr>
              <w:tabs>
                <w:tab w:val="center" w:pos="0"/>
              </w:tabs>
              <w:spacing w:line="276" w:lineRule="auto"/>
              <w:jc w:val="center"/>
              <w:rPr>
                <w:rFonts w:ascii="Arial" w:hAnsi="Arial" w:cs="Arial"/>
                <w:b/>
                <w:bCs/>
                <w:sz w:val="22"/>
                <w:szCs w:val="22"/>
              </w:rPr>
            </w:pPr>
            <w:r w:rsidRPr="00067978">
              <w:rPr>
                <w:rFonts w:ascii="Arial" w:eastAsia="Arial Unicode MS" w:hAnsi="Arial" w:cs="Arial"/>
                <w:b/>
                <w:bCs/>
                <w:sz w:val="22"/>
                <w:szCs w:val="22"/>
              </w:rPr>
              <w:t>Dra.</w:t>
            </w:r>
            <w:r w:rsidRPr="00067978">
              <w:rPr>
                <w:rFonts w:ascii="Arial" w:eastAsia="Arial Unicode MS" w:hAnsi="Arial" w:cs="Arial"/>
                <w:b/>
                <w:sz w:val="22"/>
                <w:szCs w:val="22"/>
              </w:rPr>
              <w:t xml:space="preserve"> </w:t>
            </w:r>
            <w:r w:rsidRPr="002C5BCF">
              <w:rPr>
                <w:rFonts w:ascii="Arial" w:eastAsia="Arial Unicode MS" w:hAnsi="Arial" w:cs="Arial"/>
                <w:b/>
                <w:bCs/>
                <w:sz w:val="22"/>
                <w:szCs w:val="22"/>
              </w:rPr>
              <w:t>Elaine Xavier Prestes</w:t>
            </w:r>
          </w:p>
          <w:p w14:paraId="10DCCD87" w14:textId="77777777" w:rsidR="002C5BCF" w:rsidRPr="0075050D" w:rsidRDefault="002C5BCF" w:rsidP="002C5BCF">
            <w:pPr>
              <w:suppressLineNumbers/>
              <w:jc w:val="center"/>
              <w:rPr>
                <w:rFonts w:ascii="Arial" w:hAnsi="Arial" w:cs="Arial"/>
                <w:sz w:val="24"/>
                <w:szCs w:val="24"/>
              </w:rPr>
            </w:pPr>
            <w:r w:rsidRPr="00067978">
              <w:rPr>
                <w:rFonts w:ascii="Arial" w:hAnsi="Arial" w:cs="Arial"/>
                <w:bCs/>
                <w:sz w:val="22"/>
                <w:szCs w:val="22"/>
              </w:rPr>
              <w:t>Diretora Geral</w:t>
            </w:r>
          </w:p>
        </w:tc>
        <w:tc>
          <w:tcPr>
            <w:tcW w:w="4866" w:type="dxa"/>
            <w:shd w:val="clear" w:color="auto" w:fill="auto"/>
          </w:tcPr>
          <w:p w14:paraId="76B851F8" w14:textId="77777777" w:rsidR="002C5BCF" w:rsidRPr="0075050D" w:rsidRDefault="002C5BCF" w:rsidP="002C5BCF">
            <w:pPr>
              <w:suppressLineNumbers/>
              <w:snapToGrid w:val="0"/>
              <w:jc w:val="center"/>
              <w:rPr>
                <w:rFonts w:ascii="Arial" w:hAnsi="Arial" w:cs="Arial"/>
                <w:sz w:val="24"/>
                <w:szCs w:val="24"/>
              </w:rPr>
            </w:pPr>
            <w:r>
              <w:rPr>
                <w:rFonts w:ascii="Arial" w:hAnsi="Arial" w:cs="Arial"/>
                <w:bCs/>
                <w:sz w:val="24"/>
                <w:szCs w:val="24"/>
              </w:rPr>
              <w:t>________</w:t>
            </w:r>
            <w:r w:rsidRPr="0075050D">
              <w:rPr>
                <w:rFonts w:ascii="Arial" w:hAnsi="Arial" w:cs="Arial"/>
                <w:bCs/>
                <w:sz w:val="24"/>
                <w:szCs w:val="24"/>
              </w:rPr>
              <w:t>___________________________</w:t>
            </w:r>
          </w:p>
          <w:p w14:paraId="013D6B92" w14:textId="0EC59920" w:rsidR="002C5BCF" w:rsidRPr="0075050D" w:rsidRDefault="002F2291" w:rsidP="002C5BCF">
            <w:pPr>
              <w:suppressLineNumbers/>
              <w:jc w:val="center"/>
              <w:rPr>
                <w:rFonts w:ascii="Arial" w:hAnsi="Arial" w:cs="Arial"/>
                <w:sz w:val="24"/>
                <w:szCs w:val="24"/>
              </w:rPr>
            </w:pPr>
            <w:r>
              <w:rPr>
                <w:rStyle w:val="normaltextrun"/>
                <w:rFonts w:ascii="Arial" w:hAnsi="Arial" w:cs="Arial"/>
                <w:b/>
                <w:bCs/>
                <w:color w:val="000000"/>
                <w:sz w:val="23"/>
                <w:szCs w:val="23"/>
                <w:shd w:val="clear" w:color="auto" w:fill="FFFFFF"/>
              </w:rPr>
              <w:t>Dra. Ítala Ibanilda Pantoja Oliveira Alves</w:t>
            </w:r>
            <w:r>
              <w:rPr>
                <w:rStyle w:val="normaltextrun"/>
                <w:rFonts w:ascii="Arial" w:hAnsi="Arial" w:cs="Arial"/>
                <w:color w:val="000000"/>
                <w:sz w:val="23"/>
                <w:szCs w:val="23"/>
                <w:shd w:val="clear" w:color="auto" w:fill="FFFFFF"/>
              </w:rPr>
              <w:t xml:space="preserve"> Diretora de Provimento à Saúde</w:t>
            </w:r>
            <w:r>
              <w:rPr>
                <w:rStyle w:val="eop"/>
                <w:rFonts w:ascii="Arial" w:hAnsi="Arial" w:cs="Arial"/>
                <w:color w:val="000000"/>
                <w:sz w:val="23"/>
                <w:szCs w:val="23"/>
                <w:shd w:val="clear" w:color="auto" w:fill="FFFFFF"/>
              </w:rPr>
              <w:t> </w:t>
            </w:r>
          </w:p>
        </w:tc>
      </w:tr>
    </w:tbl>
    <w:p w14:paraId="54CD245A" w14:textId="77777777" w:rsidR="00654EFB" w:rsidRPr="003D73DB" w:rsidRDefault="00654EFB" w:rsidP="00654EFB">
      <w:pPr>
        <w:pStyle w:val="SemEspaamento"/>
        <w:spacing w:after="120" w:line="276" w:lineRule="auto"/>
        <w:rPr>
          <w:rFonts w:ascii="Arial" w:hAnsi="Arial" w:cs="Arial"/>
          <w:sz w:val="24"/>
          <w:szCs w:val="24"/>
        </w:rPr>
      </w:pPr>
    </w:p>
    <w:p w14:paraId="3EF35342" w14:textId="30BEB29E" w:rsidR="00325B2C" w:rsidRPr="0075050D" w:rsidRDefault="00AA71A4" w:rsidP="00325B2C">
      <w:pPr>
        <w:pStyle w:val="Ttulo6"/>
        <w:rPr>
          <w:rFonts w:eastAsia="Arial Unicode MS"/>
          <w:sz w:val="24"/>
          <w:szCs w:val="24"/>
        </w:rPr>
      </w:pPr>
      <w:r w:rsidRPr="1A7C36AE">
        <w:rPr>
          <w:rFonts w:eastAsia="Arial Unicode MS"/>
          <w:sz w:val="24"/>
          <w:szCs w:val="24"/>
        </w:rPr>
        <w:t>XXXXXXXXXXXXXXXXXXXXXXXXXXXXXXX</w:t>
      </w:r>
    </w:p>
    <w:p w14:paraId="1660387A" w14:textId="4D55BEE7" w:rsidR="41621C72" w:rsidRDefault="41621C72" w:rsidP="1A7C36AE">
      <w:pPr>
        <w:shd w:val="clear" w:color="auto" w:fill="FFFFFF" w:themeFill="background1"/>
        <w:spacing w:after="240" w:line="259" w:lineRule="auto"/>
        <w:ind w:right="60"/>
        <w:jc w:val="center"/>
        <w:rPr>
          <w:rFonts w:ascii="Arial" w:eastAsia="Arial Unicode MS" w:hAnsi="Arial" w:cs="Arial"/>
          <w:b/>
          <w:bCs/>
          <w:sz w:val="24"/>
          <w:szCs w:val="24"/>
        </w:rPr>
      </w:pPr>
      <w:r w:rsidRPr="1A7C36AE">
        <w:rPr>
          <w:rFonts w:ascii="Arial" w:eastAsia="Arial Unicode MS" w:hAnsi="Arial" w:cs="Arial"/>
          <w:b/>
          <w:bCs/>
          <w:sz w:val="24"/>
          <w:szCs w:val="24"/>
        </w:rPr>
        <w:t>CONTRATADO</w:t>
      </w:r>
    </w:p>
    <w:p w14:paraId="1231BE67" w14:textId="77777777" w:rsidR="00654EFB" w:rsidRPr="0036243E" w:rsidRDefault="00654EFB" w:rsidP="00A57BAC">
      <w:pPr>
        <w:pStyle w:val="SemEspaamento"/>
        <w:spacing w:before="240"/>
        <w:rPr>
          <w:rFonts w:ascii="Arial" w:hAnsi="Arial" w:cs="Arial"/>
          <w:sz w:val="24"/>
          <w:szCs w:val="24"/>
        </w:rPr>
      </w:pPr>
    </w:p>
    <w:tbl>
      <w:tblPr>
        <w:tblW w:w="9637" w:type="dxa"/>
        <w:tblLayout w:type="fixed"/>
        <w:tblCellMar>
          <w:top w:w="55" w:type="dxa"/>
          <w:left w:w="55" w:type="dxa"/>
          <w:bottom w:w="55" w:type="dxa"/>
          <w:right w:w="55" w:type="dxa"/>
        </w:tblCellMar>
        <w:tblLook w:val="0000" w:firstRow="0" w:lastRow="0" w:firstColumn="0" w:lastColumn="0" w:noHBand="0" w:noVBand="0"/>
      </w:tblPr>
      <w:tblGrid>
        <w:gridCol w:w="4771"/>
        <w:gridCol w:w="4866"/>
      </w:tblGrid>
      <w:tr w:rsidR="00654EFB" w:rsidRPr="003D73DB" w14:paraId="5050B053" w14:textId="77777777" w:rsidTr="00F41BAB">
        <w:trPr>
          <w:trHeight w:val="969"/>
        </w:trPr>
        <w:tc>
          <w:tcPr>
            <w:tcW w:w="4771" w:type="dxa"/>
            <w:shd w:val="clear" w:color="auto" w:fill="auto"/>
          </w:tcPr>
          <w:p w14:paraId="446F76C5" w14:textId="77777777" w:rsidR="00654EFB" w:rsidRPr="0036243E" w:rsidRDefault="00654EFB" w:rsidP="00F41BAB">
            <w:pPr>
              <w:suppressLineNumbers/>
              <w:snapToGrid w:val="0"/>
              <w:spacing w:line="276" w:lineRule="auto"/>
              <w:jc w:val="center"/>
              <w:rPr>
                <w:rFonts w:ascii="Arial" w:hAnsi="Arial" w:cs="Arial"/>
                <w:sz w:val="22"/>
                <w:szCs w:val="22"/>
              </w:rPr>
            </w:pPr>
            <w:r w:rsidRPr="0036243E">
              <w:rPr>
                <w:rFonts w:ascii="Arial" w:hAnsi="Arial" w:cs="Arial"/>
                <w:bCs/>
                <w:sz w:val="22"/>
                <w:szCs w:val="22"/>
              </w:rPr>
              <w:t>__________________________________</w:t>
            </w:r>
          </w:p>
          <w:p w14:paraId="5AE243F8" w14:textId="5E23F21C" w:rsidR="00654EFB" w:rsidRPr="0036243E" w:rsidRDefault="00AA71A4" w:rsidP="00F41BAB">
            <w:pPr>
              <w:suppressLineNumbers/>
              <w:spacing w:line="276" w:lineRule="auto"/>
              <w:jc w:val="center"/>
              <w:rPr>
                <w:rFonts w:ascii="Arial" w:hAnsi="Arial" w:cs="Arial"/>
                <w:sz w:val="22"/>
                <w:szCs w:val="22"/>
              </w:rPr>
            </w:pPr>
            <w:r>
              <w:rPr>
                <w:rFonts w:ascii="Arial" w:eastAsia="Arial Unicode MS" w:hAnsi="Arial" w:cs="Arial"/>
                <w:b/>
                <w:bCs/>
                <w:color w:val="000000"/>
                <w:sz w:val="22"/>
                <w:szCs w:val="22"/>
              </w:rPr>
              <w:t>xxxxxxxxxxxxxxxxx</w:t>
            </w:r>
          </w:p>
        </w:tc>
        <w:tc>
          <w:tcPr>
            <w:tcW w:w="4866" w:type="dxa"/>
            <w:shd w:val="clear" w:color="auto" w:fill="auto"/>
          </w:tcPr>
          <w:p w14:paraId="4C086494" w14:textId="77777777" w:rsidR="00654EFB" w:rsidRPr="0036243E" w:rsidRDefault="00654EFB" w:rsidP="00F41BAB">
            <w:pPr>
              <w:suppressLineNumbers/>
              <w:snapToGrid w:val="0"/>
              <w:spacing w:line="276" w:lineRule="auto"/>
              <w:jc w:val="center"/>
              <w:rPr>
                <w:rFonts w:ascii="Arial" w:hAnsi="Arial" w:cs="Arial"/>
                <w:sz w:val="22"/>
                <w:szCs w:val="22"/>
              </w:rPr>
            </w:pPr>
            <w:r w:rsidRPr="0036243E">
              <w:rPr>
                <w:rFonts w:ascii="Arial" w:hAnsi="Arial" w:cs="Arial"/>
                <w:bCs/>
                <w:sz w:val="22"/>
                <w:szCs w:val="22"/>
              </w:rPr>
              <w:t>___________________________________</w:t>
            </w:r>
          </w:p>
          <w:p w14:paraId="6ACDF2F7" w14:textId="48E86332" w:rsidR="00654EFB" w:rsidRPr="00CD27E1" w:rsidRDefault="00AA71A4" w:rsidP="0036243E">
            <w:pPr>
              <w:suppressLineNumbers/>
              <w:spacing w:line="276" w:lineRule="auto"/>
              <w:jc w:val="center"/>
              <w:rPr>
                <w:rFonts w:ascii="Arial" w:hAnsi="Arial" w:cs="Arial"/>
                <w:sz w:val="22"/>
                <w:szCs w:val="22"/>
              </w:rPr>
            </w:pPr>
            <w:r>
              <w:rPr>
                <w:rFonts w:ascii="Arial" w:eastAsia="Arial Unicode MS" w:hAnsi="Arial" w:cs="Arial"/>
                <w:b/>
                <w:bCs/>
                <w:color w:val="000000"/>
                <w:sz w:val="22"/>
                <w:szCs w:val="22"/>
              </w:rPr>
              <w:t>xxxxxxxxxxxxxxxxxxxxxxx</w:t>
            </w:r>
          </w:p>
        </w:tc>
      </w:tr>
    </w:tbl>
    <w:p w14:paraId="01BDBA05" w14:textId="77777777" w:rsidR="00654EFB" w:rsidRPr="00290046" w:rsidRDefault="00654EFB" w:rsidP="00654EFB">
      <w:pPr>
        <w:spacing w:after="120" w:line="276" w:lineRule="auto"/>
        <w:ind w:right="49"/>
        <w:jc w:val="both"/>
        <w:rPr>
          <w:rFonts w:ascii="Arial" w:hAnsi="Arial" w:cs="Arial"/>
        </w:rPr>
      </w:pPr>
      <w:r w:rsidRPr="00290046">
        <w:rPr>
          <w:rFonts w:ascii="Arial" w:hAnsi="Arial" w:cs="Arial"/>
        </w:rPr>
        <w:t>Testemunhas:</w:t>
      </w:r>
    </w:p>
    <w:p w14:paraId="36FEB5B0" w14:textId="77777777" w:rsidR="00654EFB" w:rsidRDefault="00654EFB" w:rsidP="00A57BAC">
      <w:pPr>
        <w:ind w:right="49"/>
        <w:jc w:val="both"/>
        <w:rPr>
          <w:rFonts w:ascii="Arial" w:hAnsi="Arial" w:cs="Arial"/>
          <w:sz w:val="24"/>
          <w:szCs w:val="24"/>
        </w:rPr>
      </w:pPr>
    </w:p>
    <w:p w14:paraId="30D7AA69" w14:textId="77777777" w:rsidR="005A41E2" w:rsidRPr="009311C5" w:rsidRDefault="005A41E2" w:rsidP="00A57BAC">
      <w:pPr>
        <w:ind w:right="49"/>
        <w:jc w:val="both"/>
        <w:rPr>
          <w:rFonts w:ascii="Arial" w:hAnsi="Arial" w:cs="Arial"/>
          <w:sz w:val="24"/>
          <w:szCs w:val="24"/>
        </w:rPr>
      </w:pPr>
    </w:p>
    <w:p w14:paraId="79260CBE" w14:textId="77777777" w:rsidR="00654EFB" w:rsidRPr="009311C5" w:rsidRDefault="00654EFB" w:rsidP="00654EFB">
      <w:pPr>
        <w:spacing w:line="276" w:lineRule="auto"/>
        <w:ind w:right="49"/>
        <w:jc w:val="both"/>
        <w:rPr>
          <w:rFonts w:ascii="Arial" w:hAnsi="Arial" w:cs="Arial"/>
          <w:sz w:val="24"/>
          <w:szCs w:val="24"/>
        </w:rPr>
      </w:pPr>
      <w:r w:rsidRPr="009311C5">
        <w:rPr>
          <w:rFonts w:ascii="Arial" w:hAnsi="Arial" w:cs="Arial"/>
          <w:sz w:val="24"/>
          <w:szCs w:val="24"/>
        </w:rPr>
        <w:t>____________</w:t>
      </w:r>
      <w:r>
        <w:rPr>
          <w:rFonts w:ascii="Arial" w:hAnsi="Arial" w:cs="Arial"/>
          <w:sz w:val="24"/>
          <w:szCs w:val="24"/>
        </w:rPr>
        <w:t>_____________________</w:t>
      </w:r>
      <w:r>
        <w:rPr>
          <w:rFonts w:ascii="Arial" w:hAnsi="Arial" w:cs="Arial"/>
          <w:sz w:val="24"/>
          <w:szCs w:val="24"/>
        </w:rPr>
        <w:tab/>
      </w:r>
      <w:r w:rsidRPr="009311C5">
        <w:rPr>
          <w:rFonts w:ascii="Arial" w:hAnsi="Arial" w:cs="Arial"/>
          <w:sz w:val="24"/>
          <w:szCs w:val="24"/>
        </w:rPr>
        <w:t>________________________</w:t>
      </w:r>
      <w:r>
        <w:rPr>
          <w:rFonts w:ascii="Arial" w:hAnsi="Arial" w:cs="Arial"/>
          <w:sz w:val="24"/>
          <w:szCs w:val="24"/>
        </w:rPr>
        <w:t>_</w:t>
      </w:r>
      <w:r w:rsidRPr="009311C5">
        <w:rPr>
          <w:rFonts w:ascii="Arial" w:hAnsi="Arial" w:cs="Arial"/>
          <w:sz w:val="24"/>
          <w:szCs w:val="24"/>
        </w:rPr>
        <w:t>______</w:t>
      </w:r>
    </w:p>
    <w:p w14:paraId="6BDBD92F" w14:textId="77777777" w:rsidR="00654EFB" w:rsidRPr="00290046" w:rsidRDefault="00654EFB" w:rsidP="00654EFB">
      <w:pPr>
        <w:ind w:right="49"/>
        <w:jc w:val="both"/>
        <w:rPr>
          <w:rFonts w:ascii="Arial" w:hAnsi="Arial" w:cs="Arial"/>
        </w:rPr>
      </w:pPr>
      <w:r w:rsidRPr="00290046">
        <w:rPr>
          <w:rFonts w:ascii="Arial" w:hAnsi="Arial" w:cs="Arial"/>
        </w:rPr>
        <w:t>Nome:</w:t>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t xml:space="preserve">          </w:t>
      </w:r>
      <w:r>
        <w:rPr>
          <w:rFonts w:ascii="Arial" w:hAnsi="Arial" w:cs="Arial"/>
        </w:rPr>
        <w:t xml:space="preserve">   </w:t>
      </w:r>
      <w:r w:rsidRPr="00290046">
        <w:rPr>
          <w:rFonts w:ascii="Arial" w:hAnsi="Arial" w:cs="Arial"/>
        </w:rPr>
        <w:t xml:space="preserve">Nome:  </w:t>
      </w:r>
    </w:p>
    <w:p w14:paraId="22FF9AC1" w14:textId="77777777" w:rsidR="00654EFB" w:rsidRPr="00290046" w:rsidRDefault="00654EFB" w:rsidP="00654EFB">
      <w:pPr>
        <w:ind w:right="49"/>
        <w:jc w:val="both"/>
        <w:rPr>
          <w:rFonts w:ascii="Arial" w:hAnsi="Arial" w:cs="Arial"/>
        </w:rPr>
      </w:pPr>
      <w:r w:rsidRPr="00290046">
        <w:rPr>
          <w:rFonts w:ascii="Arial" w:hAnsi="Arial" w:cs="Arial"/>
        </w:rPr>
        <w:t>CPF:</w:t>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t xml:space="preserve">         </w:t>
      </w:r>
      <w:r>
        <w:rPr>
          <w:rFonts w:ascii="Arial" w:hAnsi="Arial" w:cs="Arial"/>
        </w:rPr>
        <w:t xml:space="preserve">   </w:t>
      </w:r>
      <w:r w:rsidRPr="00290046">
        <w:rPr>
          <w:rFonts w:ascii="Arial" w:hAnsi="Arial" w:cs="Arial"/>
        </w:rPr>
        <w:t xml:space="preserve"> CPF: </w:t>
      </w:r>
    </w:p>
    <w:p w14:paraId="7196D064" w14:textId="77777777" w:rsidR="00654EFB" w:rsidRDefault="00654EFB" w:rsidP="00654EFB">
      <w:pPr>
        <w:suppressAutoHyphens w:val="0"/>
        <w:spacing w:before="100" w:beforeAutospacing="1" w:after="100" w:afterAutospacing="1" w:line="276" w:lineRule="auto"/>
        <w:rPr>
          <w:rFonts w:ascii="Arial" w:eastAsia="Arial Unicode MS" w:hAnsi="Arial" w:cs="Arial"/>
          <w:b/>
          <w:bCs/>
          <w:sz w:val="24"/>
          <w:szCs w:val="24"/>
        </w:rPr>
      </w:pPr>
    </w:p>
    <w:p w14:paraId="2242E04E" w14:textId="77777777" w:rsidR="0048135E" w:rsidRPr="0048135E" w:rsidRDefault="00E56F1E" w:rsidP="0048135E">
      <w:pPr>
        <w:suppressAutoHyphens w:val="0"/>
        <w:spacing w:before="100" w:beforeAutospacing="1" w:line="276" w:lineRule="auto"/>
        <w:jc w:val="center"/>
        <w:rPr>
          <w:rFonts w:ascii="Arial" w:eastAsia="Arial Unicode MS" w:hAnsi="Arial" w:cs="Arial"/>
          <w:b/>
          <w:sz w:val="24"/>
          <w:szCs w:val="24"/>
          <w:u w:val="single"/>
        </w:rPr>
      </w:pPr>
      <w:r>
        <w:rPr>
          <w:b/>
          <w:color w:val="000000"/>
          <w:sz w:val="24"/>
          <w:u w:val="single"/>
        </w:rPr>
        <w:br w:type="page"/>
      </w:r>
      <w:r w:rsidR="0048135E" w:rsidRPr="0048135E">
        <w:rPr>
          <w:rFonts w:ascii="Arial" w:eastAsia="Arial Unicode MS" w:hAnsi="Arial" w:cs="Arial"/>
          <w:b/>
          <w:bCs/>
          <w:sz w:val="24"/>
          <w:szCs w:val="24"/>
          <w:u w:val="single"/>
        </w:rPr>
        <w:t xml:space="preserve">ANEXO I – </w:t>
      </w:r>
      <w:r w:rsidR="0048135E" w:rsidRPr="0048135E">
        <w:rPr>
          <w:rFonts w:ascii="Arial" w:eastAsia="Arial Unicode MS" w:hAnsi="Arial" w:cs="Arial"/>
          <w:b/>
          <w:sz w:val="24"/>
          <w:szCs w:val="24"/>
          <w:u w:val="single"/>
        </w:rPr>
        <w:t>Tabela de Codificações, Nomenclaturas e Remuneração dos Serviços</w:t>
      </w:r>
    </w:p>
    <w:p w14:paraId="34FF1C98" w14:textId="77777777" w:rsidR="0048135E" w:rsidRDefault="0048135E" w:rsidP="0048135E">
      <w:pPr>
        <w:suppressAutoHyphens w:val="0"/>
        <w:spacing w:before="100" w:beforeAutospacing="1" w:line="276" w:lineRule="auto"/>
        <w:jc w:val="both"/>
        <w:rPr>
          <w:rFonts w:ascii="Arial" w:eastAsia="Arial Unicode MS" w:hAnsi="Arial" w:cs="Arial"/>
          <w:b/>
          <w:sz w:val="24"/>
          <w:szCs w:val="24"/>
          <w:u w:val="single"/>
        </w:rPr>
      </w:pPr>
    </w:p>
    <w:p w14:paraId="3F1ED820" w14:textId="069D6D0E" w:rsidR="0048135E" w:rsidRPr="005E1890" w:rsidRDefault="009C78A4" w:rsidP="0048135E">
      <w:pPr>
        <w:numPr>
          <w:ilvl w:val="0"/>
          <w:numId w:val="10"/>
        </w:numPr>
        <w:shd w:val="clear" w:color="auto" w:fill="FFFFFF"/>
        <w:spacing w:after="120" w:line="200" w:lineRule="atLeast"/>
        <w:ind w:left="426" w:right="18"/>
        <w:jc w:val="both"/>
        <w:rPr>
          <w:rFonts w:ascii="Arial" w:eastAsia="Arial Unicode MS" w:hAnsi="Arial" w:cs="Arial"/>
          <w:b/>
          <w:sz w:val="24"/>
          <w:szCs w:val="24"/>
        </w:rPr>
      </w:pPr>
      <w:r>
        <w:rPr>
          <w:rFonts w:ascii="Arial" w:eastAsia="Arial Unicode MS" w:hAnsi="Arial" w:cs="Arial"/>
          <w:b/>
          <w:sz w:val="24"/>
          <w:szCs w:val="24"/>
        </w:rPr>
        <w:t xml:space="preserve">ATENDIMENTO TERAPÊUTICO </w:t>
      </w:r>
      <w:r w:rsidR="0048135E" w:rsidRPr="005E1890">
        <w:rPr>
          <w:rFonts w:ascii="Arial" w:eastAsia="Arial Unicode MS" w:hAnsi="Arial" w:cs="Arial"/>
          <w:b/>
          <w:sz w:val="24"/>
          <w:szCs w:val="24"/>
        </w:rPr>
        <w:t>AMBULATORI</w:t>
      </w:r>
      <w:r>
        <w:rPr>
          <w:rFonts w:ascii="Arial" w:eastAsia="Arial Unicode MS" w:hAnsi="Arial" w:cs="Arial"/>
          <w:b/>
          <w:sz w:val="24"/>
          <w:szCs w:val="24"/>
        </w:rPr>
        <w:t>AL</w:t>
      </w:r>
    </w:p>
    <w:p w14:paraId="6D072C0D" w14:textId="77777777" w:rsidR="00E56F1E" w:rsidRDefault="00E56F1E" w:rsidP="0048135E">
      <w:pPr>
        <w:pStyle w:val="SemEspaamento"/>
        <w:jc w:val="center"/>
        <w:rPr>
          <w:b/>
          <w:color w:val="000000"/>
          <w:szCs w:val="24"/>
        </w:rPr>
      </w:pPr>
    </w:p>
    <w:tbl>
      <w:tblPr>
        <w:tblW w:w="9460"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3"/>
        <w:gridCol w:w="6414"/>
        <w:gridCol w:w="1843"/>
      </w:tblGrid>
      <w:tr w:rsidR="0048135E" w:rsidRPr="00B23EF7" w14:paraId="460BCB46" w14:textId="77777777" w:rsidTr="0048135E">
        <w:trPr>
          <w:trHeight w:val="609"/>
        </w:trPr>
        <w:tc>
          <w:tcPr>
            <w:tcW w:w="1203" w:type="dxa"/>
            <w:shd w:val="clear" w:color="000000" w:fill="D9D9D9"/>
            <w:vAlign w:val="center"/>
            <w:hideMark/>
          </w:tcPr>
          <w:p w14:paraId="41DC9110" w14:textId="77777777" w:rsidR="0048135E" w:rsidRPr="007750FE" w:rsidRDefault="0048135E" w:rsidP="00175947">
            <w:pPr>
              <w:suppressAutoHyphens w:val="0"/>
              <w:jc w:val="center"/>
              <w:rPr>
                <w:rFonts w:ascii="Calibri" w:hAnsi="Calibri" w:cs="Calibri"/>
                <w:b/>
                <w:bCs/>
                <w:color w:val="000000"/>
                <w:sz w:val="22"/>
                <w:szCs w:val="16"/>
                <w:lang w:eastAsia="pt-BR"/>
              </w:rPr>
            </w:pPr>
            <w:r w:rsidRPr="007750FE">
              <w:rPr>
                <w:rFonts w:ascii="Calibri" w:hAnsi="Calibri" w:cs="Calibri"/>
                <w:b/>
                <w:bCs/>
                <w:color w:val="000000"/>
                <w:sz w:val="22"/>
                <w:szCs w:val="16"/>
                <w:lang w:eastAsia="pt-BR"/>
              </w:rPr>
              <w:t>CÓDIGO</w:t>
            </w:r>
          </w:p>
        </w:tc>
        <w:tc>
          <w:tcPr>
            <w:tcW w:w="6414" w:type="dxa"/>
            <w:shd w:val="clear" w:color="000000" w:fill="D9D9D9"/>
            <w:vAlign w:val="center"/>
            <w:hideMark/>
          </w:tcPr>
          <w:p w14:paraId="196B7132" w14:textId="77777777" w:rsidR="0048135E" w:rsidRPr="007750FE" w:rsidRDefault="0048135E" w:rsidP="00175947">
            <w:pPr>
              <w:suppressAutoHyphens w:val="0"/>
              <w:jc w:val="center"/>
              <w:rPr>
                <w:rFonts w:ascii="Calibri" w:hAnsi="Calibri" w:cs="Calibri"/>
                <w:b/>
                <w:bCs/>
                <w:color w:val="000000"/>
                <w:sz w:val="22"/>
                <w:szCs w:val="16"/>
                <w:lang w:eastAsia="pt-BR"/>
              </w:rPr>
            </w:pPr>
            <w:r w:rsidRPr="007750FE">
              <w:rPr>
                <w:rFonts w:ascii="Calibri" w:hAnsi="Calibri" w:cs="Calibri"/>
                <w:b/>
                <w:bCs/>
                <w:color w:val="000000"/>
                <w:sz w:val="22"/>
                <w:szCs w:val="16"/>
                <w:lang w:eastAsia="pt-BR"/>
              </w:rPr>
              <w:t>SERVIÇOS</w:t>
            </w:r>
          </w:p>
        </w:tc>
        <w:tc>
          <w:tcPr>
            <w:tcW w:w="1843" w:type="dxa"/>
            <w:shd w:val="clear" w:color="000000" w:fill="D9D9D9"/>
            <w:vAlign w:val="center"/>
            <w:hideMark/>
          </w:tcPr>
          <w:p w14:paraId="79345C5A" w14:textId="77777777" w:rsidR="0048135E" w:rsidRPr="007750FE" w:rsidRDefault="0048135E" w:rsidP="0048135E">
            <w:pPr>
              <w:suppressAutoHyphens w:val="0"/>
              <w:jc w:val="center"/>
              <w:rPr>
                <w:rFonts w:ascii="Calibri" w:hAnsi="Calibri" w:cs="Calibri"/>
                <w:b/>
                <w:bCs/>
                <w:color w:val="000000"/>
                <w:sz w:val="22"/>
                <w:szCs w:val="16"/>
                <w:lang w:eastAsia="pt-BR"/>
              </w:rPr>
            </w:pPr>
            <w:r w:rsidRPr="007750FE">
              <w:rPr>
                <w:rFonts w:ascii="Calibri" w:hAnsi="Calibri" w:cs="Calibri"/>
                <w:b/>
                <w:bCs/>
                <w:color w:val="000000"/>
                <w:sz w:val="22"/>
                <w:szCs w:val="16"/>
                <w:lang w:eastAsia="pt-BR"/>
              </w:rPr>
              <w:t>VALOR</w:t>
            </w:r>
          </w:p>
        </w:tc>
      </w:tr>
      <w:tr w:rsidR="0048135E" w:rsidRPr="00B23EF7" w14:paraId="4395F7DA" w14:textId="77777777" w:rsidTr="00A72ED3">
        <w:trPr>
          <w:trHeight w:val="406"/>
        </w:trPr>
        <w:tc>
          <w:tcPr>
            <w:tcW w:w="1203" w:type="dxa"/>
            <w:shd w:val="clear" w:color="000000" w:fill="FFFFFF"/>
            <w:vAlign w:val="center"/>
          </w:tcPr>
          <w:p w14:paraId="6153F6A0" w14:textId="32E86C26"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69AD4C76" w14:textId="45283790"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44FF8E48" w14:textId="77C7C046" w:rsidR="0048135E" w:rsidRPr="007750FE" w:rsidRDefault="0048135E" w:rsidP="00175947">
            <w:pPr>
              <w:suppressAutoHyphens w:val="0"/>
              <w:jc w:val="center"/>
              <w:rPr>
                <w:rFonts w:ascii="Calibri" w:hAnsi="Calibri" w:cs="Calibri"/>
                <w:sz w:val="22"/>
                <w:lang w:eastAsia="pt-BR"/>
              </w:rPr>
            </w:pPr>
          </w:p>
        </w:tc>
      </w:tr>
      <w:tr w:rsidR="0048135E" w:rsidRPr="00B23EF7" w14:paraId="5E864180" w14:textId="77777777" w:rsidTr="00A72ED3">
        <w:trPr>
          <w:trHeight w:val="406"/>
        </w:trPr>
        <w:tc>
          <w:tcPr>
            <w:tcW w:w="1203" w:type="dxa"/>
            <w:shd w:val="clear" w:color="000000" w:fill="FFFFFF"/>
            <w:vAlign w:val="center"/>
          </w:tcPr>
          <w:p w14:paraId="1EB8E135" w14:textId="69EF4978"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1AB83533" w14:textId="560A731F"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07D8F827" w14:textId="1989C9AB" w:rsidR="0048135E" w:rsidRPr="007750FE" w:rsidRDefault="0048135E" w:rsidP="00175947">
            <w:pPr>
              <w:suppressAutoHyphens w:val="0"/>
              <w:jc w:val="center"/>
              <w:rPr>
                <w:rFonts w:ascii="Calibri" w:hAnsi="Calibri" w:cs="Calibri"/>
                <w:sz w:val="22"/>
                <w:lang w:eastAsia="pt-BR"/>
              </w:rPr>
            </w:pPr>
          </w:p>
        </w:tc>
      </w:tr>
      <w:tr w:rsidR="0048135E" w:rsidRPr="00B23EF7" w14:paraId="712A7D87" w14:textId="77777777" w:rsidTr="00A72ED3">
        <w:trPr>
          <w:trHeight w:val="406"/>
        </w:trPr>
        <w:tc>
          <w:tcPr>
            <w:tcW w:w="1203" w:type="dxa"/>
            <w:shd w:val="clear" w:color="000000" w:fill="FFFFFF"/>
            <w:vAlign w:val="center"/>
          </w:tcPr>
          <w:p w14:paraId="4D420581" w14:textId="6A76033B"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C1FF352" w14:textId="5B3A665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348AA4F" w14:textId="1BE27F4D" w:rsidR="0048135E" w:rsidRPr="007750FE" w:rsidRDefault="0048135E" w:rsidP="00175947">
            <w:pPr>
              <w:suppressAutoHyphens w:val="0"/>
              <w:jc w:val="center"/>
              <w:rPr>
                <w:rFonts w:ascii="Calibri" w:hAnsi="Calibri" w:cs="Calibri"/>
                <w:sz w:val="22"/>
                <w:lang w:eastAsia="pt-BR"/>
              </w:rPr>
            </w:pPr>
          </w:p>
        </w:tc>
      </w:tr>
      <w:tr w:rsidR="0048135E" w:rsidRPr="00B23EF7" w14:paraId="18BB91F0" w14:textId="77777777" w:rsidTr="00A72ED3">
        <w:trPr>
          <w:trHeight w:val="406"/>
        </w:trPr>
        <w:tc>
          <w:tcPr>
            <w:tcW w:w="1203" w:type="dxa"/>
            <w:shd w:val="clear" w:color="000000" w:fill="FFFFFF"/>
            <w:vAlign w:val="center"/>
          </w:tcPr>
          <w:p w14:paraId="3C2E5C69" w14:textId="334DC7BC"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05992E65" w14:textId="2100B5D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0814725C" w14:textId="4C66DB87" w:rsidR="0048135E" w:rsidRPr="007750FE" w:rsidRDefault="0048135E" w:rsidP="00175947">
            <w:pPr>
              <w:suppressAutoHyphens w:val="0"/>
              <w:jc w:val="center"/>
              <w:rPr>
                <w:rFonts w:ascii="Calibri" w:hAnsi="Calibri" w:cs="Calibri"/>
                <w:sz w:val="22"/>
                <w:lang w:eastAsia="pt-BR"/>
              </w:rPr>
            </w:pPr>
          </w:p>
        </w:tc>
      </w:tr>
      <w:tr w:rsidR="0048135E" w:rsidRPr="00B23EF7" w14:paraId="0C9BB33C" w14:textId="77777777" w:rsidTr="00A72ED3">
        <w:trPr>
          <w:trHeight w:val="406"/>
        </w:trPr>
        <w:tc>
          <w:tcPr>
            <w:tcW w:w="1203" w:type="dxa"/>
            <w:shd w:val="clear" w:color="000000" w:fill="FFFFFF"/>
            <w:vAlign w:val="center"/>
          </w:tcPr>
          <w:p w14:paraId="7D420C26" w14:textId="27D3F0C4"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7420FE7" w14:textId="3E0A2FA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E5D0AC0" w14:textId="49F45914" w:rsidR="0048135E" w:rsidRPr="007750FE" w:rsidRDefault="0048135E" w:rsidP="00175947">
            <w:pPr>
              <w:suppressAutoHyphens w:val="0"/>
              <w:jc w:val="center"/>
              <w:rPr>
                <w:rFonts w:ascii="Calibri" w:hAnsi="Calibri" w:cs="Calibri"/>
                <w:sz w:val="22"/>
                <w:lang w:eastAsia="pt-BR"/>
              </w:rPr>
            </w:pPr>
          </w:p>
        </w:tc>
      </w:tr>
      <w:tr w:rsidR="0048135E" w:rsidRPr="00B23EF7" w14:paraId="6BE388AB" w14:textId="77777777" w:rsidTr="00A72ED3">
        <w:trPr>
          <w:trHeight w:val="406"/>
        </w:trPr>
        <w:tc>
          <w:tcPr>
            <w:tcW w:w="1203" w:type="dxa"/>
            <w:shd w:val="clear" w:color="000000" w:fill="FFFFFF"/>
            <w:vAlign w:val="center"/>
          </w:tcPr>
          <w:p w14:paraId="08BE042B" w14:textId="43427A7D"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2B5C59E" w14:textId="09E8CE64"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394E5750" w14:textId="08C85EC8" w:rsidR="0048135E" w:rsidRPr="007750FE" w:rsidRDefault="0048135E" w:rsidP="00175947">
            <w:pPr>
              <w:suppressAutoHyphens w:val="0"/>
              <w:jc w:val="center"/>
              <w:rPr>
                <w:rFonts w:ascii="Calibri" w:hAnsi="Calibri" w:cs="Calibri"/>
                <w:sz w:val="22"/>
                <w:lang w:eastAsia="pt-BR"/>
              </w:rPr>
            </w:pPr>
          </w:p>
        </w:tc>
      </w:tr>
      <w:tr w:rsidR="0048135E" w:rsidRPr="00B23EF7" w14:paraId="29DA9494" w14:textId="77777777" w:rsidTr="00A72ED3">
        <w:trPr>
          <w:trHeight w:val="660"/>
        </w:trPr>
        <w:tc>
          <w:tcPr>
            <w:tcW w:w="1203" w:type="dxa"/>
            <w:shd w:val="clear" w:color="000000" w:fill="FFFFFF"/>
            <w:vAlign w:val="center"/>
          </w:tcPr>
          <w:p w14:paraId="71E7397E" w14:textId="1DC97A02"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44049701" w14:textId="11023C21"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C23BDB6" w14:textId="6861F509" w:rsidR="0048135E" w:rsidRPr="007750FE" w:rsidRDefault="0048135E" w:rsidP="00175947">
            <w:pPr>
              <w:suppressAutoHyphens w:val="0"/>
              <w:jc w:val="center"/>
              <w:rPr>
                <w:rFonts w:ascii="Calibri" w:hAnsi="Calibri" w:cs="Calibri"/>
                <w:sz w:val="22"/>
                <w:lang w:eastAsia="pt-BR"/>
              </w:rPr>
            </w:pPr>
          </w:p>
        </w:tc>
      </w:tr>
      <w:tr w:rsidR="0048135E" w:rsidRPr="00B23EF7" w14:paraId="41364D31" w14:textId="77777777" w:rsidTr="00A72ED3">
        <w:trPr>
          <w:trHeight w:val="406"/>
        </w:trPr>
        <w:tc>
          <w:tcPr>
            <w:tcW w:w="1203" w:type="dxa"/>
            <w:shd w:val="clear" w:color="000000" w:fill="FFFFFF"/>
            <w:vAlign w:val="center"/>
          </w:tcPr>
          <w:p w14:paraId="5BC52966" w14:textId="5CD2220A"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7F525A24" w14:textId="07E7A5D9"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B2215C2" w14:textId="555A6528" w:rsidR="0048135E" w:rsidRPr="007750FE" w:rsidRDefault="0048135E" w:rsidP="00175947">
            <w:pPr>
              <w:suppressAutoHyphens w:val="0"/>
              <w:jc w:val="center"/>
              <w:rPr>
                <w:rFonts w:ascii="Calibri" w:hAnsi="Calibri" w:cs="Calibri"/>
                <w:sz w:val="22"/>
                <w:lang w:eastAsia="pt-BR"/>
              </w:rPr>
            </w:pPr>
          </w:p>
        </w:tc>
      </w:tr>
      <w:tr w:rsidR="0048135E" w:rsidRPr="00B23EF7" w14:paraId="71AE9793" w14:textId="77777777" w:rsidTr="00A72ED3">
        <w:trPr>
          <w:trHeight w:val="406"/>
        </w:trPr>
        <w:tc>
          <w:tcPr>
            <w:tcW w:w="1203" w:type="dxa"/>
            <w:shd w:val="clear" w:color="000000" w:fill="FFFFFF"/>
            <w:vAlign w:val="center"/>
          </w:tcPr>
          <w:p w14:paraId="121E978F" w14:textId="56C05E79"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740DD056" w14:textId="73992F81"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18AA8451" w14:textId="0470B9EB" w:rsidR="0048135E" w:rsidRPr="007750FE" w:rsidRDefault="0048135E" w:rsidP="00175947">
            <w:pPr>
              <w:suppressAutoHyphens w:val="0"/>
              <w:jc w:val="center"/>
              <w:rPr>
                <w:rFonts w:ascii="Calibri" w:hAnsi="Calibri" w:cs="Calibri"/>
                <w:sz w:val="22"/>
                <w:lang w:eastAsia="pt-BR"/>
              </w:rPr>
            </w:pPr>
          </w:p>
        </w:tc>
      </w:tr>
      <w:tr w:rsidR="0048135E" w:rsidRPr="00B23EF7" w14:paraId="10DB7381" w14:textId="77777777" w:rsidTr="0048135E">
        <w:trPr>
          <w:trHeight w:val="406"/>
        </w:trPr>
        <w:tc>
          <w:tcPr>
            <w:tcW w:w="1203" w:type="dxa"/>
            <w:shd w:val="clear" w:color="000000" w:fill="FFFFFF"/>
            <w:vAlign w:val="center"/>
          </w:tcPr>
          <w:p w14:paraId="57134DA6" w14:textId="335DDBDF"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2AF352F7" w14:textId="5637BD16"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064B22E" w14:textId="2CF5367A" w:rsidR="0048135E" w:rsidRPr="007750FE" w:rsidRDefault="0048135E" w:rsidP="00175947">
            <w:pPr>
              <w:suppressAutoHyphens w:val="0"/>
              <w:jc w:val="center"/>
              <w:rPr>
                <w:rFonts w:ascii="Calibri" w:hAnsi="Calibri" w:cs="Calibri"/>
                <w:sz w:val="22"/>
                <w:lang w:eastAsia="pt-BR"/>
              </w:rPr>
            </w:pPr>
          </w:p>
        </w:tc>
      </w:tr>
      <w:tr w:rsidR="0048135E" w:rsidRPr="00B23EF7" w14:paraId="1917A3F9" w14:textId="77777777" w:rsidTr="0048135E">
        <w:trPr>
          <w:trHeight w:val="406"/>
        </w:trPr>
        <w:tc>
          <w:tcPr>
            <w:tcW w:w="1203" w:type="dxa"/>
            <w:shd w:val="clear" w:color="000000" w:fill="FFFFFF"/>
            <w:vAlign w:val="center"/>
          </w:tcPr>
          <w:p w14:paraId="4F976D83" w14:textId="5406310A"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7968B929" w14:textId="59F62C16"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4D4800EB" w14:textId="32C8BC8D" w:rsidR="0048135E" w:rsidRPr="007750FE" w:rsidRDefault="0048135E" w:rsidP="00175947">
            <w:pPr>
              <w:suppressAutoHyphens w:val="0"/>
              <w:jc w:val="center"/>
              <w:rPr>
                <w:rFonts w:ascii="Calibri" w:hAnsi="Calibri" w:cs="Calibri"/>
                <w:sz w:val="22"/>
                <w:lang w:eastAsia="pt-BR"/>
              </w:rPr>
            </w:pPr>
          </w:p>
        </w:tc>
      </w:tr>
      <w:tr w:rsidR="0048135E" w:rsidRPr="00B23EF7" w14:paraId="12AFF4F2" w14:textId="77777777" w:rsidTr="0048135E">
        <w:trPr>
          <w:trHeight w:val="406"/>
        </w:trPr>
        <w:tc>
          <w:tcPr>
            <w:tcW w:w="1203" w:type="dxa"/>
            <w:shd w:val="clear" w:color="000000" w:fill="FFFFFF"/>
            <w:vAlign w:val="center"/>
          </w:tcPr>
          <w:p w14:paraId="139507E2" w14:textId="40CCE5EC"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1E9208C" w14:textId="2E6055EB"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702D2843" w14:textId="0C943FCD" w:rsidR="0048135E" w:rsidRPr="007750FE" w:rsidRDefault="0048135E" w:rsidP="00175947">
            <w:pPr>
              <w:suppressAutoHyphens w:val="0"/>
              <w:jc w:val="center"/>
              <w:rPr>
                <w:rFonts w:ascii="Calibri" w:hAnsi="Calibri" w:cs="Calibri"/>
                <w:sz w:val="22"/>
                <w:lang w:eastAsia="pt-BR"/>
              </w:rPr>
            </w:pPr>
          </w:p>
        </w:tc>
      </w:tr>
      <w:tr w:rsidR="0048135E" w:rsidRPr="00B23EF7" w14:paraId="6C255387" w14:textId="77777777" w:rsidTr="0048135E">
        <w:trPr>
          <w:trHeight w:val="406"/>
        </w:trPr>
        <w:tc>
          <w:tcPr>
            <w:tcW w:w="1203" w:type="dxa"/>
            <w:shd w:val="clear" w:color="000000" w:fill="FFFFFF"/>
            <w:vAlign w:val="center"/>
          </w:tcPr>
          <w:p w14:paraId="5F750538" w14:textId="4506C567"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5E4146CC" w14:textId="24BEC135"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6161C91" w14:textId="0F9D6880" w:rsidR="0048135E" w:rsidRPr="007750FE" w:rsidRDefault="0048135E" w:rsidP="00175947">
            <w:pPr>
              <w:suppressAutoHyphens w:val="0"/>
              <w:jc w:val="center"/>
              <w:rPr>
                <w:rFonts w:ascii="Calibri" w:hAnsi="Calibri" w:cs="Calibri"/>
                <w:sz w:val="22"/>
                <w:lang w:eastAsia="pt-BR"/>
              </w:rPr>
            </w:pPr>
          </w:p>
        </w:tc>
      </w:tr>
      <w:tr w:rsidR="0048135E" w:rsidRPr="00B23EF7" w14:paraId="67198F6A" w14:textId="77777777" w:rsidTr="0048135E">
        <w:trPr>
          <w:trHeight w:val="406"/>
        </w:trPr>
        <w:tc>
          <w:tcPr>
            <w:tcW w:w="1203" w:type="dxa"/>
            <w:shd w:val="clear" w:color="000000" w:fill="FFFFFF"/>
            <w:vAlign w:val="center"/>
          </w:tcPr>
          <w:p w14:paraId="2B54BB18" w14:textId="09657631"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0E622EA7" w14:textId="5228FC57"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33D28E45" w14:textId="2FCFCE45" w:rsidR="0048135E" w:rsidRPr="007750FE" w:rsidRDefault="0048135E" w:rsidP="00175947">
            <w:pPr>
              <w:suppressAutoHyphens w:val="0"/>
              <w:jc w:val="center"/>
              <w:rPr>
                <w:rFonts w:ascii="Calibri" w:hAnsi="Calibri" w:cs="Calibri"/>
                <w:sz w:val="22"/>
                <w:lang w:eastAsia="pt-BR"/>
              </w:rPr>
            </w:pPr>
          </w:p>
        </w:tc>
      </w:tr>
      <w:tr w:rsidR="0048135E" w:rsidRPr="00B23EF7" w14:paraId="58B2AFE3" w14:textId="77777777" w:rsidTr="00A72ED3">
        <w:trPr>
          <w:trHeight w:val="406"/>
        </w:trPr>
        <w:tc>
          <w:tcPr>
            <w:tcW w:w="1203" w:type="dxa"/>
            <w:shd w:val="clear" w:color="000000" w:fill="FFFFFF"/>
            <w:vAlign w:val="center"/>
          </w:tcPr>
          <w:p w14:paraId="3DF7A280" w14:textId="2003AB14"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2F2811E2" w14:textId="3E8F718B"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EB9F381" w14:textId="1473EE73" w:rsidR="0048135E" w:rsidRPr="007750FE" w:rsidRDefault="0048135E" w:rsidP="00175947">
            <w:pPr>
              <w:suppressAutoHyphens w:val="0"/>
              <w:jc w:val="center"/>
              <w:rPr>
                <w:rFonts w:ascii="Calibri" w:hAnsi="Calibri" w:cs="Calibri"/>
                <w:sz w:val="22"/>
                <w:lang w:eastAsia="pt-BR"/>
              </w:rPr>
            </w:pPr>
          </w:p>
        </w:tc>
      </w:tr>
      <w:tr w:rsidR="0048135E" w:rsidRPr="00B23EF7" w14:paraId="4F050FA4" w14:textId="77777777" w:rsidTr="00A72ED3">
        <w:trPr>
          <w:trHeight w:val="406"/>
        </w:trPr>
        <w:tc>
          <w:tcPr>
            <w:tcW w:w="1203" w:type="dxa"/>
            <w:shd w:val="clear" w:color="000000" w:fill="FFFFFF"/>
            <w:vAlign w:val="center"/>
          </w:tcPr>
          <w:p w14:paraId="682B48DF" w14:textId="04CD1849"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2DF68389" w14:textId="338B5F20"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2AC1775" w14:textId="47C6DFFA" w:rsidR="0048135E" w:rsidRPr="007750FE" w:rsidRDefault="0048135E" w:rsidP="00175947">
            <w:pPr>
              <w:suppressAutoHyphens w:val="0"/>
              <w:jc w:val="center"/>
              <w:rPr>
                <w:rFonts w:ascii="Calibri" w:hAnsi="Calibri" w:cs="Calibri"/>
                <w:sz w:val="22"/>
                <w:lang w:eastAsia="pt-BR"/>
              </w:rPr>
            </w:pPr>
          </w:p>
        </w:tc>
      </w:tr>
      <w:tr w:rsidR="0048135E" w:rsidRPr="00B23EF7" w14:paraId="53BD0C2A" w14:textId="77777777" w:rsidTr="0048135E">
        <w:trPr>
          <w:trHeight w:val="406"/>
        </w:trPr>
        <w:tc>
          <w:tcPr>
            <w:tcW w:w="1203" w:type="dxa"/>
            <w:shd w:val="clear" w:color="000000" w:fill="FFFFFF"/>
            <w:vAlign w:val="center"/>
          </w:tcPr>
          <w:p w14:paraId="4B0BDB2D" w14:textId="5B7D5220"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49D6466F" w14:textId="0A28D4E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E556CE4" w14:textId="4B294AD6" w:rsidR="0048135E" w:rsidRPr="007750FE" w:rsidRDefault="0048135E" w:rsidP="00175947">
            <w:pPr>
              <w:suppressAutoHyphens w:val="0"/>
              <w:jc w:val="center"/>
              <w:rPr>
                <w:rFonts w:ascii="Calibri" w:hAnsi="Calibri" w:cs="Calibri"/>
                <w:sz w:val="22"/>
                <w:lang w:eastAsia="pt-BR"/>
              </w:rPr>
            </w:pPr>
          </w:p>
        </w:tc>
      </w:tr>
      <w:tr w:rsidR="0048135E" w:rsidRPr="00B23EF7" w14:paraId="6996556C" w14:textId="77777777" w:rsidTr="00A72ED3">
        <w:trPr>
          <w:trHeight w:val="406"/>
        </w:trPr>
        <w:tc>
          <w:tcPr>
            <w:tcW w:w="1203" w:type="dxa"/>
            <w:shd w:val="clear" w:color="000000" w:fill="FFFFFF"/>
            <w:vAlign w:val="center"/>
          </w:tcPr>
          <w:p w14:paraId="0DD4C374" w14:textId="550D8AA7"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6EA41DA9" w14:textId="1A9B5B62"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4C23379" w14:textId="71C48125" w:rsidR="0048135E" w:rsidRPr="007750FE" w:rsidRDefault="0048135E" w:rsidP="00175947">
            <w:pPr>
              <w:suppressAutoHyphens w:val="0"/>
              <w:jc w:val="center"/>
              <w:rPr>
                <w:rFonts w:ascii="Calibri" w:hAnsi="Calibri" w:cs="Calibri"/>
                <w:sz w:val="22"/>
                <w:lang w:eastAsia="pt-BR"/>
              </w:rPr>
            </w:pPr>
          </w:p>
        </w:tc>
      </w:tr>
      <w:tr w:rsidR="0048135E" w:rsidRPr="00B23EF7" w14:paraId="3739BC39" w14:textId="77777777" w:rsidTr="00A72ED3">
        <w:trPr>
          <w:trHeight w:val="406"/>
        </w:trPr>
        <w:tc>
          <w:tcPr>
            <w:tcW w:w="1203" w:type="dxa"/>
            <w:shd w:val="clear" w:color="000000" w:fill="FFFFFF"/>
            <w:vAlign w:val="center"/>
          </w:tcPr>
          <w:p w14:paraId="5FB8C5BF" w14:textId="30D2D880"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6DC645A6" w14:textId="55BF8EB7"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CEEC2FC" w14:textId="038D1086" w:rsidR="0048135E" w:rsidRPr="007750FE" w:rsidRDefault="0048135E" w:rsidP="00175947">
            <w:pPr>
              <w:suppressAutoHyphens w:val="0"/>
              <w:jc w:val="center"/>
              <w:rPr>
                <w:rFonts w:ascii="Calibri" w:hAnsi="Calibri" w:cs="Calibri"/>
                <w:sz w:val="22"/>
                <w:lang w:eastAsia="pt-BR"/>
              </w:rPr>
            </w:pPr>
          </w:p>
        </w:tc>
      </w:tr>
    </w:tbl>
    <w:p w14:paraId="48A21919" w14:textId="77777777" w:rsidR="00E56F1E" w:rsidRDefault="00E56F1E" w:rsidP="00E56F1E">
      <w:pPr>
        <w:rPr>
          <w:b/>
          <w:color w:val="000000"/>
          <w:szCs w:val="24"/>
        </w:rPr>
      </w:pPr>
    </w:p>
    <w:p w14:paraId="6BD18F9B" w14:textId="77777777" w:rsidR="0048135E" w:rsidRDefault="0048135E" w:rsidP="00E56F1E">
      <w:pPr>
        <w:rPr>
          <w:b/>
          <w:color w:val="000000"/>
          <w:szCs w:val="24"/>
        </w:rPr>
      </w:pPr>
    </w:p>
    <w:p w14:paraId="238601FE" w14:textId="77777777" w:rsidR="0048135E" w:rsidRDefault="0048135E" w:rsidP="00E56F1E">
      <w:pPr>
        <w:rPr>
          <w:b/>
          <w:color w:val="000000"/>
          <w:szCs w:val="24"/>
        </w:rPr>
      </w:pPr>
    </w:p>
    <w:p w14:paraId="0F3CABC7" w14:textId="77777777" w:rsidR="00E56F1E" w:rsidRDefault="00E56F1E" w:rsidP="00E56F1E">
      <w:pPr>
        <w:rPr>
          <w:b/>
          <w:color w:val="000000"/>
          <w:szCs w:val="24"/>
        </w:rPr>
      </w:pPr>
    </w:p>
    <w:sectPr w:rsidR="00E56F1E">
      <w:headerReference w:type="even" r:id="rId9"/>
      <w:headerReference w:type="default" r:id="rId10"/>
      <w:footerReference w:type="default" r:id="rId11"/>
      <w:headerReference w:type="first" r:id="rId12"/>
      <w:pgSz w:w="11906" w:h="16838"/>
      <w:pgMar w:top="2977" w:right="1060" w:bottom="1773" w:left="1137" w:header="709" w:footer="851" w:gutter="0"/>
      <w:cols w:space="720"/>
      <w:docGrid w:linePitch="360" w:charSpace="32768"/>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261C706" w16cex:dateUtc="2024-11-25T18:37:00Z"/>
  <w16cex:commentExtensible w16cex:durableId="32B6CF35" w16cex:dateUtc="2024-11-25T18:39:00Z"/>
  <w16cex:commentExtensible w16cex:durableId="11DA7BD2" w16cex:dateUtc="2024-11-25T18:41:00Z"/>
  <w16cex:commentExtensible w16cex:durableId="601A1521" w16cex:dateUtc="2024-11-25T18:45:00Z"/>
  <w16cex:commentExtensible w16cex:durableId="5486AB75" w16cex:dateUtc="2024-11-25T18:46:00Z"/>
  <w16cex:commentExtensible w16cex:durableId="5CE94239" w16cex:dateUtc="2024-11-25T18:59:00Z"/>
  <w16cex:commentExtensible w16cex:durableId="47B596A2" w16cex:dateUtc="2024-11-25T19:01:00Z"/>
  <w16cex:commentExtensible w16cex:durableId="65D00747" w16cex:dateUtc="2024-11-25T19:06:00Z"/>
  <w16cex:commentExtensible w16cex:durableId="4BFCE26E" w16cex:dateUtc="2024-11-25T20:34:00Z"/>
  <w16cex:commentExtensible w16cex:durableId="7745FED8" w16cex:dateUtc="2024-11-25T20:34:00Z"/>
  <w16cex:commentExtensible w16cex:durableId="0BF691A7" w16cex:dateUtc="2024-11-25T20:35:00Z"/>
  <w16cex:commentExtensible w16cex:durableId="354FC2FE" w16cex:dateUtc="2024-11-25T20:36:00Z"/>
  <w16cex:commentExtensible w16cex:durableId="1B0B927A" w16cex:dateUtc="2024-11-25T20:37:00Z"/>
  <w16cex:commentExtensible w16cex:durableId="095BDA83" w16cex:dateUtc="2024-11-25T20:42:00Z"/>
  <w16cex:commentExtensible w16cex:durableId="17C5D55E" w16cex:dateUtc="2024-11-25T20:43:00Z"/>
  <w16cex:commentExtensible w16cex:durableId="3788F55D" w16cex:dateUtc="2024-11-25T20:42:00Z"/>
  <w16cex:commentExtensible w16cex:durableId="24380FB7" w16cex:dateUtc="2024-11-25T20:46:00Z"/>
  <w16cex:commentExtensible w16cex:durableId="4390B5AC" w16cex:dateUtc="2024-11-25T20:48:00Z"/>
  <w16cex:commentExtensible w16cex:durableId="7337460F" w16cex:dateUtc="2024-11-25T20:49:00Z"/>
  <w16cex:commentExtensible w16cex:durableId="0011831A" w16cex:dateUtc="2024-11-25T20:50:00Z"/>
  <w16cex:commentExtensible w16cex:durableId="4AB535ED" w16cex:dateUtc="2024-11-25T20:51:00Z"/>
  <w16cex:commentExtensible w16cex:durableId="2E61736C" w16cex:dateUtc="2024-11-25T20:52:00Z"/>
  <w16cex:commentExtensible w16cex:durableId="594D366C" w16cex:dateUtc="2024-11-25T20:52:00Z"/>
  <w16cex:commentExtensible w16cex:durableId="0CE86AB4" w16cex:dateUtc="2024-11-25T21:00:00Z"/>
  <w16cex:commentExtensible w16cex:durableId="3EAD1635" w16cex:dateUtc="2024-11-25T21:00:00Z"/>
  <w16cex:commentExtensible w16cex:durableId="71ABEDFF" w16cex:dateUtc="2024-11-25T21:01:00Z"/>
  <w16cex:commentExtensible w16cex:durableId="20260420" w16cex:dateUtc="2024-11-25T21:05:00Z"/>
  <w16cex:commentExtensible w16cex:durableId="33E07250" w16cex:dateUtc="2024-11-25T21:09:00Z"/>
  <w16cex:commentExtensible w16cex:durableId="4F4B2C4C" w16cex:dateUtc="2024-11-25T21:12:00Z"/>
  <w16cex:commentExtensible w16cex:durableId="28ED714A" w16cex:dateUtc="2024-11-25T21:13:00Z"/>
  <w16cex:commentExtensible w16cex:durableId="53BBE036" w16cex:dateUtc="2024-11-25T21:14:00Z"/>
  <w16cex:commentExtensible w16cex:durableId="6EFC249D" w16cex:dateUtc="2024-11-25T21:15:00Z"/>
  <w16cex:commentExtensible w16cex:durableId="6E7037D9" w16cex:dateUtc="2024-11-25T21:16:00Z"/>
  <w16cex:commentExtensible w16cex:durableId="22116623" w16cex:dateUtc="2024-11-25T21:18:00Z"/>
  <w16cex:commentExtensible w16cex:durableId="63993C02" w16cex:dateUtc="2024-11-25T21:19:00Z"/>
  <w16cex:commentExtensible w16cex:durableId="3E474E20" w16cex:dateUtc="2024-11-25T21:24:00Z"/>
  <w16cex:commentExtensible w16cex:durableId="29D8822C" w16cex:dateUtc="2024-11-25T21:30:00Z"/>
  <w16cex:commentExtensible w16cex:durableId="315B0287" w16cex:dateUtc="2024-11-25T21:31:00Z"/>
  <w16cex:commentExtensible w16cex:durableId="3832EA18" w16cex:dateUtc="2024-11-25T21:33:00Z"/>
  <w16cex:commentExtensible w16cex:durableId="4B57FC5A" w16cex:dateUtc="2024-11-25T21:35:00Z"/>
  <w16cex:commentExtensible w16cex:durableId="63A04B0B" w16cex:dateUtc="2024-11-25T21:36:00Z"/>
  <w16cex:commentExtensible w16cex:durableId="126AAAB1" w16cex:dateUtc="2024-11-25T21:38:00Z"/>
</w16cex:commentsExtensible>
</file>

<file path=word/commentsIds.xml><?xml version="1.0" encoding="utf-8"?>
<w16cid:commentsIds xmlns:mc="http://schemas.openxmlformats.org/markup-compatibility/2006" xmlns:w16cid="http://schemas.microsoft.com/office/word/2016/wordml/cid" mc:Ignorable="w16cid">
  <w16cid:commentId w16cid:paraId="5201595A" w16cid:durableId="7261C706"/>
  <w16cid:commentId w16cid:paraId="163DA972" w16cid:durableId="32B6CF35"/>
  <w16cid:commentId w16cid:paraId="04F61D3D" w16cid:durableId="11DA7BD2"/>
  <w16cid:commentId w16cid:paraId="4DA54623" w16cid:durableId="601A1521"/>
  <w16cid:commentId w16cid:paraId="0D46487D" w16cid:durableId="5486AB75"/>
  <w16cid:commentId w16cid:paraId="238F6A21" w16cid:durableId="5CE94239"/>
  <w16cid:commentId w16cid:paraId="33EB0862" w16cid:durableId="47B596A2"/>
  <w16cid:commentId w16cid:paraId="61FE2C75" w16cid:durableId="65D00747"/>
  <w16cid:commentId w16cid:paraId="6125991D" w16cid:durableId="4BFCE26E"/>
  <w16cid:commentId w16cid:paraId="77ECEAA0" w16cid:durableId="7745FED8"/>
  <w16cid:commentId w16cid:paraId="276CA6B2" w16cid:durableId="0BF691A7"/>
  <w16cid:commentId w16cid:paraId="27A05CCF" w16cid:durableId="354FC2FE"/>
  <w16cid:commentId w16cid:paraId="1C51E08F" w16cid:durableId="1B0B927A"/>
  <w16cid:commentId w16cid:paraId="1037CBFF" w16cid:durableId="095BDA83"/>
  <w16cid:commentId w16cid:paraId="46739F4B" w16cid:durableId="17C5D55E"/>
  <w16cid:commentId w16cid:paraId="1FE1C371" w16cid:durableId="3788F55D"/>
  <w16cid:commentId w16cid:paraId="0FAB5228" w16cid:durableId="24380FB7"/>
  <w16cid:commentId w16cid:paraId="20C994A6" w16cid:durableId="4390B5AC"/>
  <w16cid:commentId w16cid:paraId="244B71A3" w16cid:durableId="7337460F"/>
  <w16cid:commentId w16cid:paraId="50B1ECF1" w16cid:durableId="0011831A"/>
  <w16cid:commentId w16cid:paraId="37C29BDD" w16cid:durableId="4AB535ED"/>
  <w16cid:commentId w16cid:paraId="060BCCAC" w16cid:durableId="2E61736C"/>
  <w16cid:commentId w16cid:paraId="73E0D5FD" w16cid:durableId="594D366C"/>
  <w16cid:commentId w16cid:paraId="13C98200" w16cid:durableId="0CE86AB4"/>
  <w16cid:commentId w16cid:paraId="731B858D" w16cid:durableId="3EAD1635"/>
  <w16cid:commentId w16cid:paraId="4F783BE7" w16cid:durableId="71ABEDFF"/>
  <w16cid:commentId w16cid:paraId="4E3D5AEE" w16cid:durableId="20260420"/>
  <w16cid:commentId w16cid:paraId="1641F733" w16cid:durableId="33E07250"/>
  <w16cid:commentId w16cid:paraId="65756A34" w16cid:durableId="4F4B2C4C"/>
  <w16cid:commentId w16cid:paraId="3D147984" w16cid:durableId="28ED714A"/>
  <w16cid:commentId w16cid:paraId="00D172A9" w16cid:durableId="53BBE036"/>
  <w16cid:commentId w16cid:paraId="2C302378" w16cid:durableId="6EFC249D"/>
  <w16cid:commentId w16cid:paraId="4FEA2CE7" w16cid:durableId="6E7037D9"/>
  <w16cid:commentId w16cid:paraId="745E756D" w16cid:durableId="22116623"/>
  <w16cid:commentId w16cid:paraId="214F276B" w16cid:durableId="63993C02"/>
  <w16cid:commentId w16cid:paraId="554EA4B7" w16cid:durableId="3E474E20"/>
  <w16cid:commentId w16cid:paraId="0F3E3D8F" w16cid:durableId="29D8822C"/>
  <w16cid:commentId w16cid:paraId="72BF8997" w16cid:durableId="315B0287"/>
  <w16cid:commentId w16cid:paraId="552EE5D4" w16cid:durableId="3832EA18"/>
  <w16cid:commentId w16cid:paraId="532C4E3B" w16cid:durableId="4B57FC5A"/>
  <w16cid:commentId w16cid:paraId="1EC5279E" w16cid:durableId="63A04B0B"/>
  <w16cid:commentId w16cid:paraId="24BE4E62" w16cid:durableId="126AAAB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6D796" w14:textId="77777777" w:rsidR="005B2E36" w:rsidRDefault="005B2E36">
      <w:r>
        <w:separator/>
      </w:r>
    </w:p>
  </w:endnote>
  <w:endnote w:type="continuationSeparator" w:id="0">
    <w:p w14:paraId="6E1831B3" w14:textId="77777777" w:rsidR="005B2E36" w:rsidRDefault="005B2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OpenSymbol">
    <w:altName w:val="Arial Unicode MS"/>
    <w:charset w:val="00"/>
    <w:family w:val="roman"/>
    <w:pitch w:val="variable"/>
  </w:font>
  <w:font w:name="StarSymbol">
    <w:altName w:val="Times New Roman"/>
    <w:charset w:val="02"/>
    <w:family w:val="auto"/>
    <w:pitch w:val="default"/>
  </w:font>
  <w:font w:name="Arial Black">
    <w:panose1 w:val="020B0A04020102020204"/>
    <w:charset w:val="00"/>
    <w:family w:val="swiss"/>
    <w:pitch w:val="variable"/>
    <w:sig w:usb0="A00002AF" w:usb1="400078FB" w:usb2="00000000" w:usb3="00000000" w:csb0="0000009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403A5" w14:textId="77777777" w:rsidR="005B2E36" w:rsidRDefault="005B2E36">
    <w:pPr>
      <w:pStyle w:val="Rodap"/>
    </w:pPr>
  </w:p>
  <w:tbl>
    <w:tblPr>
      <w:tblW w:w="0" w:type="auto"/>
      <w:tblInd w:w="70" w:type="dxa"/>
      <w:tblLayout w:type="fixed"/>
      <w:tblCellMar>
        <w:left w:w="70" w:type="dxa"/>
        <w:right w:w="70" w:type="dxa"/>
      </w:tblCellMar>
      <w:tblLook w:val="0000" w:firstRow="0" w:lastRow="0" w:firstColumn="0" w:lastColumn="0" w:noHBand="0" w:noVBand="0"/>
    </w:tblPr>
    <w:tblGrid>
      <w:gridCol w:w="9643"/>
    </w:tblGrid>
    <w:tr w:rsidR="005B2E36" w14:paraId="2A15CA2B" w14:textId="77777777">
      <w:trPr>
        <w:cantSplit/>
      </w:trPr>
      <w:tc>
        <w:tcPr>
          <w:tcW w:w="9643" w:type="dxa"/>
          <w:shd w:val="clear" w:color="auto" w:fill="auto"/>
        </w:tcPr>
        <w:tbl>
          <w:tblPr>
            <w:tblW w:w="0" w:type="auto"/>
            <w:tblLayout w:type="fixed"/>
            <w:tblLook w:val="0000" w:firstRow="0" w:lastRow="0" w:firstColumn="0" w:lastColumn="0" w:noHBand="0" w:noVBand="0"/>
          </w:tblPr>
          <w:tblGrid>
            <w:gridCol w:w="9511"/>
            <w:gridCol w:w="236"/>
          </w:tblGrid>
          <w:tr w:rsidR="005B2E36" w14:paraId="62431CDC" w14:textId="77777777">
            <w:tc>
              <w:tcPr>
                <w:tcW w:w="9511" w:type="dxa"/>
                <w:tcBorders>
                  <w:top w:val="single" w:sz="4" w:space="0" w:color="000000"/>
                </w:tcBorders>
                <w:shd w:val="clear" w:color="auto" w:fill="auto"/>
              </w:tcPr>
              <w:p w14:paraId="49E398E2" w14:textId="77777777" w:rsidR="005B2E36" w:rsidRDefault="005B2E36">
                <w:pPr>
                  <w:pStyle w:val="Rodap"/>
                  <w:snapToGrid w:val="0"/>
                  <w:ind w:right="-70"/>
                </w:pPr>
                <w:r>
                  <w:rPr>
                    <w:b/>
                    <w:noProof/>
                    <w:sz w:val="14"/>
                    <w:lang w:eastAsia="pt-BR"/>
                  </w:rPr>
                  <w:drawing>
                    <wp:inline distT="0" distB="0" distL="0" distR="0" wp14:anchorId="3BC5D53F" wp14:editId="07777777">
                      <wp:extent cx="5915025" cy="26670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93" t="-2045" r="-93" b="-2045"/>
                              <a:stretch>
                                <a:fillRect/>
                              </a:stretch>
                            </pic:blipFill>
                            <pic:spPr bwMode="auto">
                              <a:xfrm>
                                <a:off x="0" y="0"/>
                                <a:ext cx="5915025" cy="266700"/>
                              </a:xfrm>
                              <a:prstGeom prst="rect">
                                <a:avLst/>
                              </a:prstGeom>
                              <a:solidFill>
                                <a:srgbClr val="FFFFFF"/>
                              </a:solidFill>
                              <a:ln>
                                <a:noFill/>
                              </a:ln>
                            </pic:spPr>
                          </pic:pic>
                        </a:graphicData>
                      </a:graphic>
                    </wp:inline>
                  </w:drawing>
                </w:r>
              </w:p>
            </w:tc>
            <w:tc>
              <w:tcPr>
                <w:tcW w:w="236" w:type="dxa"/>
                <w:shd w:val="clear" w:color="auto" w:fill="auto"/>
              </w:tcPr>
              <w:p w14:paraId="16287F21" w14:textId="77777777" w:rsidR="005B2E36" w:rsidRDefault="005B2E36">
                <w:pPr>
                  <w:pStyle w:val="Rodap"/>
                  <w:snapToGrid w:val="0"/>
                  <w:ind w:right="-70"/>
                  <w:jc w:val="right"/>
                </w:pPr>
              </w:p>
            </w:tc>
          </w:tr>
        </w:tbl>
        <w:p w14:paraId="0DA51672" w14:textId="196D36A5" w:rsidR="005B2E36" w:rsidRDefault="005B2E36">
          <w:pPr>
            <w:pStyle w:val="Rodap"/>
            <w:ind w:right="-70"/>
            <w:jc w:val="right"/>
          </w:pPr>
          <w:r>
            <w:rPr>
              <w:b/>
            </w:rPr>
            <w:t xml:space="preserve"> </w:t>
          </w:r>
          <w:r>
            <w:rPr>
              <w:b/>
              <w:sz w:val="14"/>
            </w:rPr>
            <w:t xml:space="preserve">Página </w:t>
          </w:r>
          <w:r>
            <w:rPr>
              <w:b/>
              <w:sz w:val="14"/>
            </w:rPr>
            <w:fldChar w:fldCharType="begin"/>
          </w:r>
          <w:r>
            <w:rPr>
              <w:b/>
              <w:sz w:val="14"/>
            </w:rPr>
            <w:instrText xml:space="preserve"> PAGE </w:instrText>
          </w:r>
          <w:r>
            <w:rPr>
              <w:b/>
              <w:sz w:val="14"/>
            </w:rPr>
            <w:fldChar w:fldCharType="separate"/>
          </w:r>
          <w:r w:rsidR="001E49AD">
            <w:rPr>
              <w:b/>
              <w:noProof/>
              <w:sz w:val="14"/>
            </w:rPr>
            <w:t>16</w:t>
          </w:r>
          <w:r>
            <w:rPr>
              <w:b/>
              <w:sz w:val="14"/>
            </w:rPr>
            <w:fldChar w:fldCharType="end"/>
          </w:r>
        </w:p>
      </w:tc>
    </w:tr>
  </w:tbl>
  <w:p w14:paraId="5BE93A62" w14:textId="77777777" w:rsidR="005B2E36" w:rsidRDefault="005B2E3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11D2A" w14:textId="77777777" w:rsidR="005B2E36" w:rsidRDefault="005B2E36">
      <w:r>
        <w:separator/>
      </w:r>
    </w:p>
  </w:footnote>
  <w:footnote w:type="continuationSeparator" w:id="0">
    <w:p w14:paraId="31126E5D" w14:textId="77777777" w:rsidR="005B2E36" w:rsidRDefault="005B2E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6C61E" w14:textId="6E49CD73" w:rsidR="005B2E36" w:rsidRDefault="005B2E36">
    <w:pPr>
      <w:pStyle w:val="Cabealho"/>
    </w:pPr>
    <w:r>
      <w:rPr>
        <w:noProof/>
        <w:lang w:eastAsia="pt-BR"/>
      </w:rPr>
      <mc:AlternateContent>
        <mc:Choice Requires="wps">
          <w:drawing>
            <wp:anchor distT="0" distB="0" distL="114300" distR="114300" simplePos="0" relativeHeight="251662336" behindDoc="1" locked="0" layoutInCell="1" allowOverlap="1" wp14:anchorId="205B9B48" wp14:editId="444E043F">
              <wp:simplePos x="635" y="635"/>
              <wp:positionH relativeFrom="margin">
                <wp:align>center</wp:align>
              </wp:positionH>
              <wp:positionV relativeFrom="margin">
                <wp:align>center</wp:align>
              </wp:positionV>
              <wp:extent cx="1362075" cy="371475"/>
              <wp:effectExtent l="0" t="438150" r="0" b="428625"/>
              <wp:wrapNone/>
              <wp:docPr id="1713239378" name="Caixa de Texto 5" descr="[RESTRITO]">
                <a:extLst xmlns:a="http://schemas.openxmlformats.org/drawingml/2006/main">
                  <a:ext uri="{5AE41FA2-C0FF-4470-9BD4-5FADCA87CBE2}">
                    <aclsh:classification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20FD671B" w14:textId="34693CCB" w:rsidR="005B2E36" w:rsidRPr="001C1B95" w:rsidRDefault="005B2E36"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5B9B48" id="_x0000_t202" coordsize="21600,21600" o:spt="202" path="m,l,21600r21600,l21600,xe">
              <v:stroke joinstyle="miter"/>
              <v:path gradientshapeok="t" o:connecttype="rect"/>
            </v:shapetype>
            <v:shape id="Caixa de Texto 5" o:spid="_x0000_s1026" type="#_x0000_t202" alt="[RESTRITO]" style="position:absolute;left:0;text-align:left;margin-left:0;margin-top:0;width:107.25pt;height:29.2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" filled="f" stroked="f">
              <v:textbox style="mso-fit-shape-to-text:t" inset="0,0,0,0">
                <w:txbxContent>
                  <w:p w14:paraId="20FD671B" w14:textId="34693CCB" w:rsidR="005B2E36" w:rsidRPr="001C1B95" w:rsidRDefault="005B2E36"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59264" behindDoc="0" locked="0" layoutInCell="1" allowOverlap="1" wp14:anchorId="5B309876" wp14:editId="4600D46C">
              <wp:simplePos x="635" y="635"/>
              <wp:positionH relativeFrom="page">
                <wp:align>left</wp:align>
              </wp:positionH>
              <wp:positionV relativeFrom="page">
                <wp:align>top</wp:align>
              </wp:positionV>
              <wp:extent cx="2587625" cy="371475"/>
              <wp:effectExtent l="0" t="0" r="3175" b="9525"/>
              <wp:wrapNone/>
              <wp:docPr id="1676173284" name="Caixa de Texto 2" descr="Classificação da Informação: Restrito.">
                <a:extLst xmlns:a="http://schemas.openxmlformats.org/drawingml/2006/main">
                  <a:ext uri="{5AE41FA2-C0FF-4470-9BD4-5FADCA87CBE2}">
                    <aclsh:classification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478B7E38" w14:textId="4D761497" w:rsidR="005B2E36" w:rsidRPr="001C1B95" w:rsidRDefault="005B2E36"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B309876" id="Caixa de Texto 2" o:spid="_x0000_s1027" type="#_x0000_t202" alt="Classificação da Informação: Restrito." style="position:absolute;left:0;text-align:left;margin-left:0;margin-top:0;width:203.75pt;height:29.2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" filled="f" stroked="f">
              <v:textbox style="mso-fit-shape-to-text:t" inset="20pt,15pt,0,0">
                <w:txbxContent>
                  <w:p w14:paraId="478B7E38" w14:textId="4D761497" w:rsidR="005B2E36" w:rsidRPr="001C1B95" w:rsidRDefault="005B2E36"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BA73E" w14:textId="7A10791B" w:rsidR="005B2E36" w:rsidRDefault="005B2E36">
    <w:pPr>
      <w:pStyle w:val="Cabealho"/>
      <w:ind w:right="-18"/>
      <w:jc w:val="left"/>
    </w:pPr>
    <w:r>
      <w:rPr>
        <w:noProof/>
        <w:lang w:eastAsia="pt-BR"/>
      </w:rPr>
      <mc:AlternateContent>
        <mc:Choice Requires="wps">
          <w:drawing>
            <wp:anchor distT="0" distB="0" distL="114300" distR="114300" simplePos="0" relativeHeight="251663360" behindDoc="1" locked="0" layoutInCell="1" allowOverlap="1" wp14:anchorId="6502FF70" wp14:editId="69651661">
              <wp:simplePos x="635" y="635"/>
              <wp:positionH relativeFrom="margin">
                <wp:align>center</wp:align>
              </wp:positionH>
              <wp:positionV relativeFrom="margin">
                <wp:align>center</wp:align>
              </wp:positionV>
              <wp:extent cx="1362075" cy="371475"/>
              <wp:effectExtent l="0" t="438150" r="0" b="428625"/>
              <wp:wrapNone/>
              <wp:docPr id="1515644634" name="Caixa de Texto 6" descr="[RESTRITO]">
                <a:extLst xmlns:a="http://schemas.openxmlformats.org/drawingml/2006/main">
                  <a:ext uri="{5AE41FA2-C0FF-4470-9BD4-5FADCA87CBE2}">
                    <aclsh:classification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xmlns:a14="http://schemas.microsoft.com/office/drawing/2010/main" xmlns:pic="http://schemas.openxmlformats.org/drawingml/2006/pictur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7B65F410" w14:textId="1150F21E" w:rsidR="005B2E36" w:rsidRPr="001C1B95" w:rsidRDefault="005B2E36"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502FF70" id="_x0000_t202" coordsize="21600,21600" o:spt="202" path="m,l,21600r21600,l21600,xe">
              <v:stroke joinstyle="miter"/>
              <v:path gradientshapeok="t" o:connecttype="rect"/>
            </v:shapetype>
            <v:shape id="Caixa de Texto 6" o:spid="_x0000_s1028" type="#_x0000_t202" alt="[RESTRITO]" style="position:absolute;margin-left:0;margin-top:0;width:107.25pt;height:29.2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" filled="f" stroked="f">
              <v:textbox style="mso-fit-shape-to-text:t" inset="0,0,0,0">
                <w:txbxContent>
                  <w:p w14:paraId="7B65F410" w14:textId="1150F21E" w:rsidR="005B2E36" w:rsidRPr="001C1B95" w:rsidRDefault="005B2E36"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60288" behindDoc="0" locked="0" layoutInCell="1" allowOverlap="1" wp14:anchorId="0A54DFE2" wp14:editId="088733E5">
              <wp:simplePos x="635" y="635"/>
              <wp:positionH relativeFrom="page">
                <wp:align>left</wp:align>
              </wp:positionH>
              <wp:positionV relativeFrom="page">
                <wp:align>top</wp:align>
              </wp:positionV>
              <wp:extent cx="2587625" cy="371475"/>
              <wp:effectExtent l="0" t="0" r="3175" b="9525"/>
              <wp:wrapNone/>
              <wp:docPr id="1352390075" name="Caixa de Texto 3" descr="Classificação da Informação: Restrito.">
                <a:extLst xmlns:a="http://schemas.openxmlformats.org/drawingml/2006/main">
                  <a:ext uri="{5AE41FA2-C0FF-4470-9BD4-5FADCA87CBE2}">
                    <aclsh:classification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xmlns:a14="http://schemas.microsoft.com/office/drawing/2010/main" xmlns:pic="http://schemas.openxmlformats.org/drawingml/2006/picture"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74D1F46B" w14:textId="359AA3B5" w:rsidR="005B2E36" w:rsidRPr="001C1B95" w:rsidRDefault="005B2E36"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0A54DFE2" id="Caixa de Texto 3" o:spid="_x0000_s1029" type="#_x0000_t202" alt="Classificação da Informação: Restrito." style="position:absolute;margin-left:0;margin-top:0;width:203.75pt;height:29.2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" filled="f" stroked="f">
              <v:textbox style="mso-fit-shape-to-text:t" inset="20pt,15pt,0,0">
                <w:txbxContent>
                  <w:p w14:paraId="74D1F46B" w14:textId="359AA3B5" w:rsidR="005B2E36" w:rsidRPr="001C1B95" w:rsidRDefault="005B2E36"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v:textbox>
              <w10:wrap anchorx="page" anchory="page"/>
            </v:shape>
          </w:pict>
        </mc:Fallback>
      </mc:AlternateContent>
    </w:r>
    <w:r>
      <w:rPr>
        <w:noProof/>
        <w:lang w:eastAsia="pt-BR"/>
      </w:rPr>
      <w:drawing>
        <wp:inline distT="0" distB="0" distL="0" distR="0" wp14:anchorId="3144F32E" wp14:editId="07777777">
          <wp:extent cx="6181725" cy="647700"/>
          <wp:effectExtent l="0" t="0" r="0" b="0"/>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3" t="-841" r="-93" b="-841"/>
                  <a:stretch>
                    <a:fillRect/>
                  </a:stretch>
                </pic:blipFill>
                <pic:spPr bwMode="auto">
                  <a:xfrm>
                    <a:off x="0" y="0"/>
                    <a:ext cx="6181725" cy="647700"/>
                  </a:xfrm>
                  <a:prstGeom prst="rect">
                    <a:avLst/>
                  </a:prstGeom>
                  <a:solidFill>
                    <a:srgbClr val="FFFFFF">
                      <a:alpha val="0"/>
                    </a:srgbClr>
                  </a:solid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6F252" w14:textId="045C1F69" w:rsidR="005B2E36" w:rsidRDefault="005B2E36">
    <w:pPr>
      <w:pStyle w:val="Cabealho"/>
    </w:pPr>
    <w:r>
      <w:rPr>
        <w:noProof/>
        <w:lang w:eastAsia="pt-BR"/>
      </w:rPr>
      <mc:AlternateContent>
        <mc:Choice Requires="wps">
          <w:drawing>
            <wp:anchor distT="0" distB="0" distL="114300" distR="114300" simplePos="0" relativeHeight="251661312" behindDoc="1" locked="0" layoutInCell="1" allowOverlap="1" wp14:anchorId="5D2DB77D" wp14:editId="58E0131F">
              <wp:simplePos x="635" y="635"/>
              <wp:positionH relativeFrom="margin">
                <wp:align>center</wp:align>
              </wp:positionH>
              <wp:positionV relativeFrom="margin">
                <wp:align>center</wp:align>
              </wp:positionV>
              <wp:extent cx="1362075" cy="371475"/>
              <wp:effectExtent l="0" t="438150" r="0" b="428625"/>
              <wp:wrapNone/>
              <wp:docPr id="1416884511" name="Caixa de Texto 4" descr="[RESTRITO]">
                <a:extLst xmlns:a="http://schemas.openxmlformats.org/drawingml/2006/main">
                  <a:ext uri="{5AE41FA2-C0FF-4470-9BD4-5FADCA87CBE2}">
                    <aclsh:classification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5F0B4DE2" w14:textId="4FB7CA7E" w:rsidR="005B2E36" w:rsidRPr="001C1B95" w:rsidRDefault="005B2E36"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2DB77D" id="_x0000_t202" coordsize="21600,21600" o:spt="202" path="m,l,21600r21600,l21600,xe">
              <v:stroke joinstyle="miter"/>
              <v:path gradientshapeok="t" o:connecttype="rect"/>
            </v:shapetype>
            <v:shape id="Caixa de Texto 4" o:spid="_x0000_s1030" type="#_x0000_t202" alt="[RESTRITO]" style="position:absolute;left:0;text-align:left;margin-left:0;margin-top:0;width:107.25pt;height:29.25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" filled="f" stroked="f">
              <v:textbox style="mso-fit-shape-to-text:t" inset="0,0,0,0">
                <w:txbxContent>
                  <w:p w14:paraId="5F0B4DE2" w14:textId="4FB7CA7E" w:rsidR="005B2E36" w:rsidRPr="001C1B95" w:rsidRDefault="005B2E36"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58240" behindDoc="0" locked="0" layoutInCell="1" allowOverlap="1" wp14:anchorId="5BDEE047" wp14:editId="1EDB0445">
              <wp:simplePos x="635" y="635"/>
              <wp:positionH relativeFrom="page">
                <wp:align>left</wp:align>
              </wp:positionH>
              <wp:positionV relativeFrom="page">
                <wp:align>top</wp:align>
              </wp:positionV>
              <wp:extent cx="2587625" cy="371475"/>
              <wp:effectExtent l="0" t="0" r="3175" b="9525"/>
              <wp:wrapNone/>
              <wp:docPr id="1113555153" name="Caixa de Texto 1" descr="Classificação da Informação: Restrito.">
                <a:extLst xmlns:a="http://schemas.openxmlformats.org/drawingml/2006/main">
                  <a:ext uri="{5AE41FA2-C0FF-4470-9BD4-5FADCA87CBE2}">
                    <aclsh:classification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147F082A" w14:textId="6868FDBC" w:rsidR="005B2E36" w:rsidRPr="001C1B95" w:rsidRDefault="005B2E36"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BDEE047" id="Caixa de Texto 1" o:spid="_x0000_s1031" type="#_x0000_t202" alt="Classificação da Informação: Restrito." style="position:absolute;left:0;text-align:left;margin-left:0;margin-top:0;width:203.75pt;height:29.2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" filled="f" stroked="f">
              <v:textbox style="mso-fit-shape-to-text:t" inset="20pt,15pt,0,0">
                <w:txbxContent>
                  <w:p w14:paraId="147F082A" w14:textId="6868FDBC" w:rsidR="005B2E36" w:rsidRPr="001C1B95" w:rsidRDefault="005B2E36"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v:textbox>
              <w10:wrap anchorx="page" anchory="page"/>
            </v:shape>
          </w:pict>
        </mc:Fallback>
      </mc:AlternateContent>
    </w:r>
  </w:p>
</w:hdr>
</file>

<file path=word/intelligence2.xml><?xml version="1.0" encoding="utf-8"?>
<int2:intelligence xmlns:int2="http://schemas.microsoft.com/office/intelligence/2020/intelligence">
  <int2:observations>
    <int2:bookmark int2:bookmarkName="_Int_jCg4NKmF" int2:invalidationBookmarkName="" int2:hashCode="sslbpEe6EIu1PC" int2:id="lo2LnbNs">
      <int2:state int2:type="WordDesignerDefaultAnnotation"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Ttulo10"/>
      <w:suff w:val="nothing"/>
      <w:lvlText w:val=""/>
      <w:lvlJc w:val="left"/>
      <w:pPr>
        <w:tabs>
          <w:tab w:val="num" w:pos="0"/>
        </w:tabs>
        <w:ind w:left="432" w:hanging="432"/>
      </w:p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hint="default"/>
      </w:rPr>
    </w:lvl>
  </w:abstractNum>
  <w:abstractNum w:abstractNumId="3" w15:restartNumberingAfterBreak="0">
    <w:nsid w:val="05FA73D8"/>
    <w:multiLevelType w:val="multilevel"/>
    <w:tmpl w:val="D3B8D3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163604"/>
    <w:multiLevelType w:val="multilevel"/>
    <w:tmpl w:val="EB50FD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97037AE"/>
    <w:multiLevelType w:val="multilevel"/>
    <w:tmpl w:val="758879C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B556F8D"/>
    <w:multiLevelType w:val="multilevel"/>
    <w:tmpl w:val="6C020F2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C1E04B6"/>
    <w:multiLevelType w:val="multilevel"/>
    <w:tmpl w:val="AEF4475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15A4FAC"/>
    <w:multiLevelType w:val="multilevel"/>
    <w:tmpl w:val="9C1414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102C3E"/>
    <w:multiLevelType w:val="multilevel"/>
    <w:tmpl w:val="0B68DC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69204D6"/>
    <w:multiLevelType w:val="multilevel"/>
    <w:tmpl w:val="5574D58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93C5969"/>
    <w:multiLevelType w:val="multilevel"/>
    <w:tmpl w:val="B7C4903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F177C0D"/>
    <w:multiLevelType w:val="hybridMultilevel"/>
    <w:tmpl w:val="6C00CF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1266486"/>
    <w:multiLevelType w:val="multilevel"/>
    <w:tmpl w:val="52EA3AF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31D4995"/>
    <w:multiLevelType w:val="multilevel"/>
    <w:tmpl w:val="2C44712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6235195"/>
    <w:multiLevelType w:val="hybridMultilevel"/>
    <w:tmpl w:val="BB74C1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AC5ADD"/>
    <w:multiLevelType w:val="multilevel"/>
    <w:tmpl w:val="504E206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24406C6"/>
    <w:multiLevelType w:val="multilevel"/>
    <w:tmpl w:val="F836BC7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44C16EA"/>
    <w:multiLevelType w:val="multilevel"/>
    <w:tmpl w:val="7B6E97D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50E1807"/>
    <w:multiLevelType w:val="hybridMultilevel"/>
    <w:tmpl w:val="C25AB1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7EE73E1"/>
    <w:multiLevelType w:val="hybridMultilevel"/>
    <w:tmpl w:val="6FC2001A"/>
    <w:lvl w:ilvl="0" w:tplc="BC7EB3D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BDC3225"/>
    <w:multiLevelType w:val="multilevel"/>
    <w:tmpl w:val="CBD40AA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39D2F94"/>
    <w:multiLevelType w:val="multilevel"/>
    <w:tmpl w:val="EE527B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FCE62F4"/>
    <w:multiLevelType w:val="hybridMultilevel"/>
    <w:tmpl w:val="45007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167150F"/>
    <w:multiLevelType w:val="multilevel"/>
    <w:tmpl w:val="2508167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1AD2B07"/>
    <w:multiLevelType w:val="multilevel"/>
    <w:tmpl w:val="C3ECB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7F63685"/>
    <w:multiLevelType w:val="multilevel"/>
    <w:tmpl w:val="B28647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F102888"/>
    <w:multiLevelType w:val="multilevel"/>
    <w:tmpl w:val="686C6A6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FDF347B"/>
    <w:multiLevelType w:val="multilevel"/>
    <w:tmpl w:val="38D0EF5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57B744A"/>
    <w:multiLevelType w:val="multilevel"/>
    <w:tmpl w:val="3BFEFC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8350172"/>
    <w:multiLevelType w:val="multilevel"/>
    <w:tmpl w:val="470865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8C80278"/>
    <w:multiLevelType w:val="hybridMultilevel"/>
    <w:tmpl w:val="F8B6E9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F376AAE"/>
    <w:multiLevelType w:val="multilevel"/>
    <w:tmpl w:val="B3183E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1313D1E"/>
    <w:multiLevelType w:val="multilevel"/>
    <w:tmpl w:val="ED241FF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5296722"/>
    <w:multiLevelType w:val="hybridMultilevel"/>
    <w:tmpl w:val="B51EBA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77B65173"/>
    <w:multiLevelType w:val="multilevel"/>
    <w:tmpl w:val="BED8FD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E1B2880"/>
    <w:multiLevelType w:val="multilevel"/>
    <w:tmpl w:val="D04A316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 w:numId="3">
    <w:abstractNumId w:val="2"/>
  </w:num>
  <w:num w:numId="4">
    <w:abstractNumId w:val="19"/>
  </w:num>
  <w:num w:numId="5">
    <w:abstractNumId w:val="15"/>
  </w:num>
  <w:num w:numId="6">
    <w:abstractNumId w:val="31"/>
  </w:num>
  <w:num w:numId="7">
    <w:abstractNumId w:val="34"/>
  </w:num>
  <w:num w:numId="8">
    <w:abstractNumId w:val="23"/>
  </w:num>
  <w:num w:numId="9">
    <w:abstractNumId w:val="12"/>
  </w:num>
  <w:num w:numId="10">
    <w:abstractNumId w:val="20"/>
  </w:num>
  <w:num w:numId="11">
    <w:abstractNumId w:val="26"/>
  </w:num>
  <w:num w:numId="12">
    <w:abstractNumId w:val="25"/>
  </w:num>
  <w:num w:numId="13">
    <w:abstractNumId w:val="3"/>
  </w:num>
  <w:num w:numId="14">
    <w:abstractNumId w:val="13"/>
  </w:num>
  <w:num w:numId="15">
    <w:abstractNumId w:val="8"/>
  </w:num>
  <w:num w:numId="16">
    <w:abstractNumId w:val="10"/>
  </w:num>
  <w:num w:numId="17">
    <w:abstractNumId w:val="11"/>
  </w:num>
  <w:num w:numId="18">
    <w:abstractNumId w:val="16"/>
  </w:num>
  <w:num w:numId="19">
    <w:abstractNumId w:val="36"/>
  </w:num>
  <w:num w:numId="20">
    <w:abstractNumId w:val="28"/>
  </w:num>
  <w:num w:numId="21">
    <w:abstractNumId w:val="29"/>
  </w:num>
  <w:num w:numId="22">
    <w:abstractNumId w:val="27"/>
  </w:num>
  <w:num w:numId="23">
    <w:abstractNumId w:val="35"/>
  </w:num>
  <w:num w:numId="24">
    <w:abstractNumId w:val="22"/>
  </w:num>
  <w:num w:numId="25">
    <w:abstractNumId w:val="24"/>
  </w:num>
  <w:num w:numId="26">
    <w:abstractNumId w:val="14"/>
  </w:num>
  <w:num w:numId="27">
    <w:abstractNumId w:val="32"/>
  </w:num>
  <w:num w:numId="28">
    <w:abstractNumId w:val="6"/>
  </w:num>
  <w:num w:numId="29">
    <w:abstractNumId w:val="33"/>
  </w:num>
  <w:num w:numId="30">
    <w:abstractNumId w:val="5"/>
  </w:num>
  <w:num w:numId="31">
    <w:abstractNumId w:val="30"/>
  </w:num>
  <w:num w:numId="32">
    <w:abstractNumId w:val="4"/>
  </w:num>
  <w:num w:numId="33">
    <w:abstractNumId w:val="17"/>
  </w:num>
  <w:num w:numId="34">
    <w:abstractNumId w:val="18"/>
  </w:num>
  <w:num w:numId="35">
    <w:abstractNumId w:val="9"/>
  </w:num>
  <w:num w:numId="36">
    <w:abstractNumId w:val="7"/>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55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8F5"/>
    <w:rsid w:val="0000604F"/>
    <w:rsid w:val="000204CD"/>
    <w:rsid w:val="000264E7"/>
    <w:rsid w:val="00030D37"/>
    <w:rsid w:val="00036CEC"/>
    <w:rsid w:val="00043D29"/>
    <w:rsid w:val="000464FE"/>
    <w:rsid w:val="000517EE"/>
    <w:rsid w:val="00052A4E"/>
    <w:rsid w:val="00061E31"/>
    <w:rsid w:val="00071BFB"/>
    <w:rsid w:val="00073F67"/>
    <w:rsid w:val="00075440"/>
    <w:rsid w:val="0007763A"/>
    <w:rsid w:val="00077C51"/>
    <w:rsid w:val="00091AAD"/>
    <w:rsid w:val="00094A2B"/>
    <w:rsid w:val="00095969"/>
    <w:rsid w:val="000A65AF"/>
    <w:rsid w:val="000A65C4"/>
    <w:rsid w:val="000C3F93"/>
    <w:rsid w:val="000D6E43"/>
    <w:rsid w:val="000F1917"/>
    <w:rsid w:val="00100892"/>
    <w:rsid w:val="0010379D"/>
    <w:rsid w:val="00104392"/>
    <w:rsid w:val="00120AC7"/>
    <w:rsid w:val="001256CE"/>
    <w:rsid w:val="00133CDA"/>
    <w:rsid w:val="00137ED4"/>
    <w:rsid w:val="00140658"/>
    <w:rsid w:val="001420F8"/>
    <w:rsid w:val="001512AD"/>
    <w:rsid w:val="001570A6"/>
    <w:rsid w:val="00163C13"/>
    <w:rsid w:val="00175947"/>
    <w:rsid w:val="001831F0"/>
    <w:rsid w:val="00187EBD"/>
    <w:rsid w:val="001A60BE"/>
    <w:rsid w:val="001B0C36"/>
    <w:rsid w:val="001B0FBE"/>
    <w:rsid w:val="001B13C5"/>
    <w:rsid w:val="001B6F62"/>
    <w:rsid w:val="001C1B95"/>
    <w:rsid w:val="001D0432"/>
    <w:rsid w:val="001D305B"/>
    <w:rsid w:val="001D32D8"/>
    <w:rsid w:val="001D3647"/>
    <w:rsid w:val="001D4540"/>
    <w:rsid w:val="001D5D42"/>
    <w:rsid w:val="001E01C1"/>
    <w:rsid w:val="001E09F4"/>
    <w:rsid w:val="001E1E96"/>
    <w:rsid w:val="001E49AD"/>
    <w:rsid w:val="001E61BC"/>
    <w:rsid w:val="001E69A7"/>
    <w:rsid w:val="001E7BE0"/>
    <w:rsid w:val="001F1213"/>
    <w:rsid w:val="0021108C"/>
    <w:rsid w:val="00211AE1"/>
    <w:rsid w:val="00222841"/>
    <w:rsid w:val="00224640"/>
    <w:rsid w:val="00225C26"/>
    <w:rsid w:val="0023724E"/>
    <w:rsid w:val="002420ED"/>
    <w:rsid w:val="002422A5"/>
    <w:rsid w:val="00247DBB"/>
    <w:rsid w:val="00252473"/>
    <w:rsid w:val="002650D2"/>
    <w:rsid w:val="00267D85"/>
    <w:rsid w:val="00276146"/>
    <w:rsid w:val="00286064"/>
    <w:rsid w:val="0028609C"/>
    <w:rsid w:val="00290046"/>
    <w:rsid w:val="00292129"/>
    <w:rsid w:val="002926BF"/>
    <w:rsid w:val="002A04CF"/>
    <w:rsid w:val="002A0612"/>
    <w:rsid w:val="002A2AD9"/>
    <w:rsid w:val="002A3289"/>
    <w:rsid w:val="002A4C8F"/>
    <w:rsid w:val="002B1BAC"/>
    <w:rsid w:val="002B4A54"/>
    <w:rsid w:val="002B6B7F"/>
    <w:rsid w:val="002B6EE4"/>
    <w:rsid w:val="002B7BFA"/>
    <w:rsid w:val="002C17CC"/>
    <w:rsid w:val="002C23F4"/>
    <w:rsid w:val="002C5BCF"/>
    <w:rsid w:val="002C6AB5"/>
    <w:rsid w:val="002C753F"/>
    <w:rsid w:val="002D27D6"/>
    <w:rsid w:val="002D5EC7"/>
    <w:rsid w:val="002F2291"/>
    <w:rsid w:val="002F5E75"/>
    <w:rsid w:val="003057C0"/>
    <w:rsid w:val="00310108"/>
    <w:rsid w:val="003117EB"/>
    <w:rsid w:val="00325B2C"/>
    <w:rsid w:val="0034443C"/>
    <w:rsid w:val="003449CA"/>
    <w:rsid w:val="00353628"/>
    <w:rsid w:val="00360960"/>
    <w:rsid w:val="0036243E"/>
    <w:rsid w:val="00362BBA"/>
    <w:rsid w:val="00362F87"/>
    <w:rsid w:val="00370FA0"/>
    <w:rsid w:val="0038062A"/>
    <w:rsid w:val="0038143C"/>
    <w:rsid w:val="00386B70"/>
    <w:rsid w:val="00390EA0"/>
    <w:rsid w:val="003947C5"/>
    <w:rsid w:val="003A28F5"/>
    <w:rsid w:val="003A3623"/>
    <w:rsid w:val="003B054F"/>
    <w:rsid w:val="003B0E8C"/>
    <w:rsid w:val="003B5F4D"/>
    <w:rsid w:val="003B790F"/>
    <w:rsid w:val="003C1E92"/>
    <w:rsid w:val="003C2860"/>
    <w:rsid w:val="003C48FA"/>
    <w:rsid w:val="003D2A77"/>
    <w:rsid w:val="003D2F4E"/>
    <w:rsid w:val="003E6015"/>
    <w:rsid w:val="00401D9D"/>
    <w:rsid w:val="00404123"/>
    <w:rsid w:val="004059F2"/>
    <w:rsid w:val="0040D768"/>
    <w:rsid w:val="00411736"/>
    <w:rsid w:val="00432160"/>
    <w:rsid w:val="00434519"/>
    <w:rsid w:val="00435D90"/>
    <w:rsid w:val="00437670"/>
    <w:rsid w:val="00442127"/>
    <w:rsid w:val="00442C61"/>
    <w:rsid w:val="00443CCC"/>
    <w:rsid w:val="00444A62"/>
    <w:rsid w:val="00447B54"/>
    <w:rsid w:val="00454CEA"/>
    <w:rsid w:val="0045656B"/>
    <w:rsid w:val="00462840"/>
    <w:rsid w:val="00462978"/>
    <w:rsid w:val="00463459"/>
    <w:rsid w:val="00473515"/>
    <w:rsid w:val="004778D8"/>
    <w:rsid w:val="00480A23"/>
    <w:rsid w:val="00480B19"/>
    <w:rsid w:val="00480F95"/>
    <w:rsid w:val="0048135E"/>
    <w:rsid w:val="004815E8"/>
    <w:rsid w:val="004869E0"/>
    <w:rsid w:val="00487978"/>
    <w:rsid w:val="00490F61"/>
    <w:rsid w:val="004A7DB5"/>
    <w:rsid w:val="004B3525"/>
    <w:rsid w:val="004B76C8"/>
    <w:rsid w:val="004C08AE"/>
    <w:rsid w:val="004C5B66"/>
    <w:rsid w:val="004D50D5"/>
    <w:rsid w:val="004F4EFE"/>
    <w:rsid w:val="004F657B"/>
    <w:rsid w:val="00516EAD"/>
    <w:rsid w:val="00522893"/>
    <w:rsid w:val="00525A98"/>
    <w:rsid w:val="00527E41"/>
    <w:rsid w:val="00536351"/>
    <w:rsid w:val="005368F0"/>
    <w:rsid w:val="00540DF0"/>
    <w:rsid w:val="00542CE8"/>
    <w:rsid w:val="0054572C"/>
    <w:rsid w:val="00560806"/>
    <w:rsid w:val="00582331"/>
    <w:rsid w:val="0058483B"/>
    <w:rsid w:val="005919FA"/>
    <w:rsid w:val="0059572E"/>
    <w:rsid w:val="005A1A53"/>
    <w:rsid w:val="005A22E0"/>
    <w:rsid w:val="005A41E2"/>
    <w:rsid w:val="005A72B5"/>
    <w:rsid w:val="005B2E36"/>
    <w:rsid w:val="005B40DE"/>
    <w:rsid w:val="005C10B7"/>
    <w:rsid w:val="005C7BD8"/>
    <w:rsid w:val="005E0FEA"/>
    <w:rsid w:val="005E1C23"/>
    <w:rsid w:val="005E6D7A"/>
    <w:rsid w:val="005F13DD"/>
    <w:rsid w:val="005F33F0"/>
    <w:rsid w:val="00607B7A"/>
    <w:rsid w:val="0061159F"/>
    <w:rsid w:val="00611885"/>
    <w:rsid w:val="00612C0C"/>
    <w:rsid w:val="00614088"/>
    <w:rsid w:val="00614D5E"/>
    <w:rsid w:val="00620C7F"/>
    <w:rsid w:val="006232D9"/>
    <w:rsid w:val="006275F0"/>
    <w:rsid w:val="0063504A"/>
    <w:rsid w:val="00643040"/>
    <w:rsid w:val="006434C5"/>
    <w:rsid w:val="00654972"/>
    <w:rsid w:val="00654EFB"/>
    <w:rsid w:val="00661824"/>
    <w:rsid w:val="0066194F"/>
    <w:rsid w:val="00662C8F"/>
    <w:rsid w:val="00667510"/>
    <w:rsid w:val="00672C5B"/>
    <w:rsid w:val="00673040"/>
    <w:rsid w:val="00676014"/>
    <w:rsid w:val="006837D0"/>
    <w:rsid w:val="00690362"/>
    <w:rsid w:val="006A0DB7"/>
    <w:rsid w:val="006A2CEE"/>
    <w:rsid w:val="006A4F56"/>
    <w:rsid w:val="006A7AAE"/>
    <w:rsid w:val="006B22B9"/>
    <w:rsid w:val="006B409F"/>
    <w:rsid w:val="006B5DBE"/>
    <w:rsid w:val="006C7837"/>
    <w:rsid w:val="006D5651"/>
    <w:rsid w:val="006E425D"/>
    <w:rsid w:val="0070544B"/>
    <w:rsid w:val="00706827"/>
    <w:rsid w:val="00706A0D"/>
    <w:rsid w:val="007242DD"/>
    <w:rsid w:val="00725B5B"/>
    <w:rsid w:val="00730898"/>
    <w:rsid w:val="007339E0"/>
    <w:rsid w:val="0073452E"/>
    <w:rsid w:val="00741221"/>
    <w:rsid w:val="00744983"/>
    <w:rsid w:val="00750350"/>
    <w:rsid w:val="007550D2"/>
    <w:rsid w:val="00761D98"/>
    <w:rsid w:val="00764383"/>
    <w:rsid w:val="00765CAB"/>
    <w:rsid w:val="007662F1"/>
    <w:rsid w:val="00771374"/>
    <w:rsid w:val="007750FE"/>
    <w:rsid w:val="00795262"/>
    <w:rsid w:val="007A19D7"/>
    <w:rsid w:val="007A317B"/>
    <w:rsid w:val="007C0CB5"/>
    <w:rsid w:val="007C2FF1"/>
    <w:rsid w:val="007C38F2"/>
    <w:rsid w:val="007D022E"/>
    <w:rsid w:val="007D296C"/>
    <w:rsid w:val="007D36F8"/>
    <w:rsid w:val="007D59F4"/>
    <w:rsid w:val="007E0C5B"/>
    <w:rsid w:val="007E2E6F"/>
    <w:rsid w:val="007E3BCD"/>
    <w:rsid w:val="00803AA9"/>
    <w:rsid w:val="0081046A"/>
    <w:rsid w:val="00821C91"/>
    <w:rsid w:val="008311F8"/>
    <w:rsid w:val="00843742"/>
    <w:rsid w:val="00847744"/>
    <w:rsid w:val="008503A1"/>
    <w:rsid w:val="00870CA2"/>
    <w:rsid w:val="00871CD5"/>
    <w:rsid w:val="00871F86"/>
    <w:rsid w:val="00873FD6"/>
    <w:rsid w:val="00876115"/>
    <w:rsid w:val="00890AA4"/>
    <w:rsid w:val="00891CEA"/>
    <w:rsid w:val="008A5C6B"/>
    <w:rsid w:val="008B6B11"/>
    <w:rsid w:val="008D448D"/>
    <w:rsid w:val="008E2573"/>
    <w:rsid w:val="008F571E"/>
    <w:rsid w:val="008F6CD9"/>
    <w:rsid w:val="008F781D"/>
    <w:rsid w:val="0091612C"/>
    <w:rsid w:val="009211D7"/>
    <w:rsid w:val="009311C5"/>
    <w:rsid w:val="009365CE"/>
    <w:rsid w:val="009369E8"/>
    <w:rsid w:val="00940849"/>
    <w:rsid w:val="009568CE"/>
    <w:rsid w:val="0095732C"/>
    <w:rsid w:val="00957DA8"/>
    <w:rsid w:val="009669D4"/>
    <w:rsid w:val="00971BA5"/>
    <w:rsid w:val="009776C7"/>
    <w:rsid w:val="0098251C"/>
    <w:rsid w:val="009835F0"/>
    <w:rsid w:val="009849E9"/>
    <w:rsid w:val="0098768A"/>
    <w:rsid w:val="009904B7"/>
    <w:rsid w:val="0099241B"/>
    <w:rsid w:val="009A05B4"/>
    <w:rsid w:val="009A497C"/>
    <w:rsid w:val="009A5DC6"/>
    <w:rsid w:val="009A6FCD"/>
    <w:rsid w:val="009B2182"/>
    <w:rsid w:val="009B379F"/>
    <w:rsid w:val="009C20C9"/>
    <w:rsid w:val="009C2E16"/>
    <w:rsid w:val="009C4C39"/>
    <w:rsid w:val="009C5878"/>
    <w:rsid w:val="009C78A4"/>
    <w:rsid w:val="009C7CCC"/>
    <w:rsid w:val="009D294E"/>
    <w:rsid w:val="009D46B1"/>
    <w:rsid w:val="009D5199"/>
    <w:rsid w:val="009E2941"/>
    <w:rsid w:val="009E676F"/>
    <w:rsid w:val="009F0AED"/>
    <w:rsid w:val="009F372C"/>
    <w:rsid w:val="009F6244"/>
    <w:rsid w:val="009F6278"/>
    <w:rsid w:val="009F7D65"/>
    <w:rsid w:val="00A0027A"/>
    <w:rsid w:val="00A019FB"/>
    <w:rsid w:val="00A11CEA"/>
    <w:rsid w:val="00A17E2E"/>
    <w:rsid w:val="00A20D4E"/>
    <w:rsid w:val="00A20F1D"/>
    <w:rsid w:val="00A2511B"/>
    <w:rsid w:val="00A257D7"/>
    <w:rsid w:val="00A457AB"/>
    <w:rsid w:val="00A502F0"/>
    <w:rsid w:val="00A57BAC"/>
    <w:rsid w:val="00A62540"/>
    <w:rsid w:val="00A62F37"/>
    <w:rsid w:val="00A72ED3"/>
    <w:rsid w:val="00A76013"/>
    <w:rsid w:val="00A7756D"/>
    <w:rsid w:val="00A77A59"/>
    <w:rsid w:val="00A91BA6"/>
    <w:rsid w:val="00A95510"/>
    <w:rsid w:val="00AA4EC9"/>
    <w:rsid w:val="00AA6E1C"/>
    <w:rsid w:val="00AA71A4"/>
    <w:rsid w:val="00AB05CB"/>
    <w:rsid w:val="00AB5F98"/>
    <w:rsid w:val="00AC4FCC"/>
    <w:rsid w:val="00AC5958"/>
    <w:rsid w:val="00AC6AD8"/>
    <w:rsid w:val="00AD17DB"/>
    <w:rsid w:val="00AE29C2"/>
    <w:rsid w:val="00AE41F4"/>
    <w:rsid w:val="00B04377"/>
    <w:rsid w:val="00B04B09"/>
    <w:rsid w:val="00B055DB"/>
    <w:rsid w:val="00B1682D"/>
    <w:rsid w:val="00B174A5"/>
    <w:rsid w:val="00B36179"/>
    <w:rsid w:val="00B461EF"/>
    <w:rsid w:val="00B51CAE"/>
    <w:rsid w:val="00B53C41"/>
    <w:rsid w:val="00B56D8A"/>
    <w:rsid w:val="00B60691"/>
    <w:rsid w:val="00B67F37"/>
    <w:rsid w:val="00B7284D"/>
    <w:rsid w:val="00B80C1B"/>
    <w:rsid w:val="00B87633"/>
    <w:rsid w:val="00B907BC"/>
    <w:rsid w:val="00B91CC9"/>
    <w:rsid w:val="00B94022"/>
    <w:rsid w:val="00B96B0A"/>
    <w:rsid w:val="00B96EEF"/>
    <w:rsid w:val="00B97FBF"/>
    <w:rsid w:val="00BB55B7"/>
    <w:rsid w:val="00BC628D"/>
    <w:rsid w:val="00BC778C"/>
    <w:rsid w:val="00BD7F8A"/>
    <w:rsid w:val="00BF67F7"/>
    <w:rsid w:val="00C01EA2"/>
    <w:rsid w:val="00C0254E"/>
    <w:rsid w:val="00C07B23"/>
    <w:rsid w:val="00C13526"/>
    <w:rsid w:val="00C20D07"/>
    <w:rsid w:val="00C30F10"/>
    <w:rsid w:val="00C41BF0"/>
    <w:rsid w:val="00C46A21"/>
    <w:rsid w:val="00C52C74"/>
    <w:rsid w:val="00C61AC4"/>
    <w:rsid w:val="00C6257D"/>
    <w:rsid w:val="00C67B7F"/>
    <w:rsid w:val="00C73D22"/>
    <w:rsid w:val="00C75C6A"/>
    <w:rsid w:val="00C83359"/>
    <w:rsid w:val="00C9117F"/>
    <w:rsid w:val="00C97B09"/>
    <w:rsid w:val="00CA270D"/>
    <w:rsid w:val="00CA680D"/>
    <w:rsid w:val="00CC0062"/>
    <w:rsid w:val="00CC638F"/>
    <w:rsid w:val="00CD0009"/>
    <w:rsid w:val="00CD146F"/>
    <w:rsid w:val="00CD1B8F"/>
    <w:rsid w:val="00CD27E1"/>
    <w:rsid w:val="00CE4089"/>
    <w:rsid w:val="00CF22CF"/>
    <w:rsid w:val="00CF3085"/>
    <w:rsid w:val="00CF4B18"/>
    <w:rsid w:val="00D119AD"/>
    <w:rsid w:val="00D12E3E"/>
    <w:rsid w:val="00D17EC4"/>
    <w:rsid w:val="00D22F37"/>
    <w:rsid w:val="00D25EB4"/>
    <w:rsid w:val="00D3158E"/>
    <w:rsid w:val="00D32BCE"/>
    <w:rsid w:val="00D61C6A"/>
    <w:rsid w:val="00D65523"/>
    <w:rsid w:val="00D665C1"/>
    <w:rsid w:val="00D70A89"/>
    <w:rsid w:val="00D76AE5"/>
    <w:rsid w:val="00D842DA"/>
    <w:rsid w:val="00D857C0"/>
    <w:rsid w:val="00D85D34"/>
    <w:rsid w:val="00D945C2"/>
    <w:rsid w:val="00DA278E"/>
    <w:rsid w:val="00DA42A4"/>
    <w:rsid w:val="00DB231D"/>
    <w:rsid w:val="00DC6F97"/>
    <w:rsid w:val="00DD1802"/>
    <w:rsid w:val="00DD482E"/>
    <w:rsid w:val="00DE2C58"/>
    <w:rsid w:val="00DF06FA"/>
    <w:rsid w:val="00E01A0C"/>
    <w:rsid w:val="00E0286D"/>
    <w:rsid w:val="00E1094B"/>
    <w:rsid w:val="00E15908"/>
    <w:rsid w:val="00E160EF"/>
    <w:rsid w:val="00E16EB7"/>
    <w:rsid w:val="00E18194"/>
    <w:rsid w:val="00E2551D"/>
    <w:rsid w:val="00E31812"/>
    <w:rsid w:val="00E32B1D"/>
    <w:rsid w:val="00E337B1"/>
    <w:rsid w:val="00E41B82"/>
    <w:rsid w:val="00E46C5C"/>
    <w:rsid w:val="00E56F1E"/>
    <w:rsid w:val="00E570E2"/>
    <w:rsid w:val="00E65147"/>
    <w:rsid w:val="00E822DE"/>
    <w:rsid w:val="00E8352F"/>
    <w:rsid w:val="00E84BF9"/>
    <w:rsid w:val="00E922C6"/>
    <w:rsid w:val="00EA7D6E"/>
    <w:rsid w:val="00EB06C5"/>
    <w:rsid w:val="00EC3C4F"/>
    <w:rsid w:val="00ED6318"/>
    <w:rsid w:val="00EE0940"/>
    <w:rsid w:val="00EE1FCA"/>
    <w:rsid w:val="00EE691C"/>
    <w:rsid w:val="00EF0551"/>
    <w:rsid w:val="00EF17AC"/>
    <w:rsid w:val="00F037F6"/>
    <w:rsid w:val="00F06C20"/>
    <w:rsid w:val="00F0703F"/>
    <w:rsid w:val="00F137F8"/>
    <w:rsid w:val="00F15DEC"/>
    <w:rsid w:val="00F1618E"/>
    <w:rsid w:val="00F23A46"/>
    <w:rsid w:val="00F263C4"/>
    <w:rsid w:val="00F26896"/>
    <w:rsid w:val="00F41BAB"/>
    <w:rsid w:val="00F56EDF"/>
    <w:rsid w:val="00F60DA7"/>
    <w:rsid w:val="00F612D2"/>
    <w:rsid w:val="00F67CFD"/>
    <w:rsid w:val="00F7018A"/>
    <w:rsid w:val="00F74559"/>
    <w:rsid w:val="00F8506D"/>
    <w:rsid w:val="00FA41DD"/>
    <w:rsid w:val="00FA51C3"/>
    <w:rsid w:val="00FA6C59"/>
    <w:rsid w:val="00FB061B"/>
    <w:rsid w:val="00FD1A1A"/>
    <w:rsid w:val="00FD5212"/>
    <w:rsid w:val="00FD57B7"/>
    <w:rsid w:val="00FD5FE7"/>
    <w:rsid w:val="00FD6ADB"/>
    <w:rsid w:val="00FE2030"/>
    <w:rsid w:val="00FE38A0"/>
    <w:rsid w:val="00FF64C2"/>
    <w:rsid w:val="00FF7402"/>
    <w:rsid w:val="013CE5D3"/>
    <w:rsid w:val="01B82F59"/>
    <w:rsid w:val="01F9CA71"/>
    <w:rsid w:val="02302F92"/>
    <w:rsid w:val="02449C13"/>
    <w:rsid w:val="02B0C944"/>
    <w:rsid w:val="02BDCF0F"/>
    <w:rsid w:val="02CC33D4"/>
    <w:rsid w:val="0323682F"/>
    <w:rsid w:val="035EBD58"/>
    <w:rsid w:val="03BAC177"/>
    <w:rsid w:val="03CB7D94"/>
    <w:rsid w:val="03CF0B1D"/>
    <w:rsid w:val="041363A0"/>
    <w:rsid w:val="044A9EC1"/>
    <w:rsid w:val="0463FA3D"/>
    <w:rsid w:val="0479ABB2"/>
    <w:rsid w:val="0499BA31"/>
    <w:rsid w:val="051BBDAC"/>
    <w:rsid w:val="0520FA30"/>
    <w:rsid w:val="053A996A"/>
    <w:rsid w:val="05F8FD45"/>
    <w:rsid w:val="06048133"/>
    <w:rsid w:val="06489BEE"/>
    <w:rsid w:val="0692D08B"/>
    <w:rsid w:val="06E8FEA3"/>
    <w:rsid w:val="06ED2648"/>
    <w:rsid w:val="07809BB4"/>
    <w:rsid w:val="07DB187C"/>
    <w:rsid w:val="086E6750"/>
    <w:rsid w:val="08A764C3"/>
    <w:rsid w:val="09C6BD85"/>
    <w:rsid w:val="09F03AD9"/>
    <w:rsid w:val="0A613B35"/>
    <w:rsid w:val="0A67C508"/>
    <w:rsid w:val="0AABD0D2"/>
    <w:rsid w:val="0AC0D1BF"/>
    <w:rsid w:val="0B38CB18"/>
    <w:rsid w:val="0B51D13A"/>
    <w:rsid w:val="0B6DB96A"/>
    <w:rsid w:val="0B8674E7"/>
    <w:rsid w:val="0BD85252"/>
    <w:rsid w:val="0BE5D109"/>
    <w:rsid w:val="0C3E0AAC"/>
    <w:rsid w:val="0C40F433"/>
    <w:rsid w:val="0C6BC9D3"/>
    <w:rsid w:val="0C97DAD3"/>
    <w:rsid w:val="0C9C439C"/>
    <w:rsid w:val="0CE2F664"/>
    <w:rsid w:val="0D719849"/>
    <w:rsid w:val="0DACBC16"/>
    <w:rsid w:val="0E329081"/>
    <w:rsid w:val="0E3FF3F5"/>
    <w:rsid w:val="0E70CBB2"/>
    <w:rsid w:val="0E739E96"/>
    <w:rsid w:val="0E8D1D29"/>
    <w:rsid w:val="0F7218AC"/>
    <w:rsid w:val="0FA3C280"/>
    <w:rsid w:val="0FB2CFE5"/>
    <w:rsid w:val="0FB5B916"/>
    <w:rsid w:val="0FBC84EA"/>
    <w:rsid w:val="100503B8"/>
    <w:rsid w:val="103CA7ED"/>
    <w:rsid w:val="10440588"/>
    <w:rsid w:val="10527092"/>
    <w:rsid w:val="109948D0"/>
    <w:rsid w:val="10A1218A"/>
    <w:rsid w:val="10B2CFA0"/>
    <w:rsid w:val="10C2D83E"/>
    <w:rsid w:val="1119BDA7"/>
    <w:rsid w:val="113FB2A7"/>
    <w:rsid w:val="1182B813"/>
    <w:rsid w:val="11CF367F"/>
    <w:rsid w:val="120B316D"/>
    <w:rsid w:val="123CFBD9"/>
    <w:rsid w:val="1245A8FA"/>
    <w:rsid w:val="12851E14"/>
    <w:rsid w:val="13984A0D"/>
    <w:rsid w:val="13B367C1"/>
    <w:rsid w:val="13CA10C5"/>
    <w:rsid w:val="13E4F918"/>
    <w:rsid w:val="143E25DD"/>
    <w:rsid w:val="1443C454"/>
    <w:rsid w:val="14460870"/>
    <w:rsid w:val="1453BCDF"/>
    <w:rsid w:val="1480BD71"/>
    <w:rsid w:val="149F75FF"/>
    <w:rsid w:val="14CC94F9"/>
    <w:rsid w:val="14E78F90"/>
    <w:rsid w:val="152A6130"/>
    <w:rsid w:val="15540B43"/>
    <w:rsid w:val="159B73CE"/>
    <w:rsid w:val="15AA4913"/>
    <w:rsid w:val="15BB5A0F"/>
    <w:rsid w:val="15DA37B5"/>
    <w:rsid w:val="16037B45"/>
    <w:rsid w:val="1605DF90"/>
    <w:rsid w:val="160D4CF0"/>
    <w:rsid w:val="16491F8E"/>
    <w:rsid w:val="16902DDD"/>
    <w:rsid w:val="1705B521"/>
    <w:rsid w:val="172630DC"/>
    <w:rsid w:val="17EA0155"/>
    <w:rsid w:val="1826B72C"/>
    <w:rsid w:val="184FB325"/>
    <w:rsid w:val="1854D84A"/>
    <w:rsid w:val="18BA742F"/>
    <w:rsid w:val="193A1BD2"/>
    <w:rsid w:val="195F0F17"/>
    <w:rsid w:val="196A72EB"/>
    <w:rsid w:val="198C5DB1"/>
    <w:rsid w:val="19BC5661"/>
    <w:rsid w:val="19CC5DDC"/>
    <w:rsid w:val="19D7FCD4"/>
    <w:rsid w:val="19F0E707"/>
    <w:rsid w:val="1A0BE5E3"/>
    <w:rsid w:val="1A217513"/>
    <w:rsid w:val="1A7C36AE"/>
    <w:rsid w:val="1A85C309"/>
    <w:rsid w:val="1A9784E4"/>
    <w:rsid w:val="1AED36FD"/>
    <w:rsid w:val="1AFF1418"/>
    <w:rsid w:val="1B08587C"/>
    <w:rsid w:val="1B0C2BC0"/>
    <w:rsid w:val="1B10597D"/>
    <w:rsid w:val="1BC2223D"/>
    <w:rsid w:val="1BC64852"/>
    <w:rsid w:val="1C5DBE7C"/>
    <w:rsid w:val="1CA41E50"/>
    <w:rsid w:val="1CDBE3DD"/>
    <w:rsid w:val="1CEE7B7C"/>
    <w:rsid w:val="1D08E264"/>
    <w:rsid w:val="1D1E5A9F"/>
    <w:rsid w:val="1DC71C47"/>
    <w:rsid w:val="1DDD5B62"/>
    <w:rsid w:val="1E137206"/>
    <w:rsid w:val="1E6E1EF8"/>
    <w:rsid w:val="1E82632A"/>
    <w:rsid w:val="1EB5E33A"/>
    <w:rsid w:val="1EC7965C"/>
    <w:rsid w:val="1EF0149A"/>
    <w:rsid w:val="1EF1BBCE"/>
    <w:rsid w:val="1EF28A6A"/>
    <w:rsid w:val="1F0BF478"/>
    <w:rsid w:val="1F2385E4"/>
    <w:rsid w:val="1F23E837"/>
    <w:rsid w:val="1F61D4B1"/>
    <w:rsid w:val="1FFA5FF9"/>
    <w:rsid w:val="202A3010"/>
    <w:rsid w:val="203326AD"/>
    <w:rsid w:val="208EC66B"/>
    <w:rsid w:val="209A7467"/>
    <w:rsid w:val="20F54A02"/>
    <w:rsid w:val="20FFE12A"/>
    <w:rsid w:val="210030A5"/>
    <w:rsid w:val="211E39C1"/>
    <w:rsid w:val="21345FD2"/>
    <w:rsid w:val="2185F0D0"/>
    <w:rsid w:val="21921860"/>
    <w:rsid w:val="21D7F343"/>
    <w:rsid w:val="22AA5E26"/>
    <w:rsid w:val="22FE1BA4"/>
    <w:rsid w:val="2380E490"/>
    <w:rsid w:val="2447ED04"/>
    <w:rsid w:val="2475F6C5"/>
    <w:rsid w:val="24B694DB"/>
    <w:rsid w:val="24E9EB7B"/>
    <w:rsid w:val="253E3FAD"/>
    <w:rsid w:val="255A203C"/>
    <w:rsid w:val="25930884"/>
    <w:rsid w:val="25A3800A"/>
    <w:rsid w:val="25EC61D5"/>
    <w:rsid w:val="26260306"/>
    <w:rsid w:val="266A1C9A"/>
    <w:rsid w:val="267ACEAB"/>
    <w:rsid w:val="26A6E913"/>
    <w:rsid w:val="27039092"/>
    <w:rsid w:val="271EC661"/>
    <w:rsid w:val="272FEF8F"/>
    <w:rsid w:val="273371C2"/>
    <w:rsid w:val="27461EB5"/>
    <w:rsid w:val="2778E930"/>
    <w:rsid w:val="277ECFBE"/>
    <w:rsid w:val="27BDE373"/>
    <w:rsid w:val="27EFEE0A"/>
    <w:rsid w:val="2822F7EC"/>
    <w:rsid w:val="2828A0E8"/>
    <w:rsid w:val="2839B468"/>
    <w:rsid w:val="283B6B1C"/>
    <w:rsid w:val="28727332"/>
    <w:rsid w:val="291AE3FD"/>
    <w:rsid w:val="29353BE1"/>
    <w:rsid w:val="2985266A"/>
    <w:rsid w:val="29AA95F9"/>
    <w:rsid w:val="29C2B88E"/>
    <w:rsid w:val="2A2B61A4"/>
    <w:rsid w:val="2A43FC03"/>
    <w:rsid w:val="2A8B455C"/>
    <w:rsid w:val="2AA9AD33"/>
    <w:rsid w:val="2AFE7F0F"/>
    <w:rsid w:val="2B04D15E"/>
    <w:rsid w:val="2B4A7F66"/>
    <w:rsid w:val="2B5016A4"/>
    <w:rsid w:val="2B7227AF"/>
    <w:rsid w:val="2BDC11A5"/>
    <w:rsid w:val="2BE03E7C"/>
    <w:rsid w:val="2C0C98F3"/>
    <w:rsid w:val="2C50C403"/>
    <w:rsid w:val="2C5AFBB5"/>
    <w:rsid w:val="2CD57D95"/>
    <w:rsid w:val="2CEFBB77"/>
    <w:rsid w:val="2D0E043C"/>
    <w:rsid w:val="2D1D4E19"/>
    <w:rsid w:val="2D1F4DBE"/>
    <w:rsid w:val="2D41188C"/>
    <w:rsid w:val="2D8B1553"/>
    <w:rsid w:val="2D966AC3"/>
    <w:rsid w:val="2DB895FF"/>
    <w:rsid w:val="2DC25D9F"/>
    <w:rsid w:val="2DF8C75D"/>
    <w:rsid w:val="2E330BD6"/>
    <w:rsid w:val="2E6008D8"/>
    <w:rsid w:val="2E8CC0A9"/>
    <w:rsid w:val="2EAABDBC"/>
    <w:rsid w:val="2ED3D4CC"/>
    <w:rsid w:val="2EDDEBB2"/>
    <w:rsid w:val="2EF47AAC"/>
    <w:rsid w:val="2F13C5C9"/>
    <w:rsid w:val="2F18AF36"/>
    <w:rsid w:val="2F3B60F7"/>
    <w:rsid w:val="2FA648D7"/>
    <w:rsid w:val="30730277"/>
    <w:rsid w:val="307459B0"/>
    <w:rsid w:val="3095372C"/>
    <w:rsid w:val="3096CD4D"/>
    <w:rsid w:val="309DC460"/>
    <w:rsid w:val="30BAAB9D"/>
    <w:rsid w:val="30F58D4A"/>
    <w:rsid w:val="31265DCD"/>
    <w:rsid w:val="316C6E85"/>
    <w:rsid w:val="31799E99"/>
    <w:rsid w:val="317A4BB0"/>
    <w:rsid w:val="31BEAB21"/>
    <w:rsid w:val="31E54D74"/>
    <w:rsid w:val="31F78174"/>
    <w:rsid w:val="321C7C7E"/>
    <w:rsid w:val="321EDC7A"/>
    <w:rsid w:val="3267A65D"/>
    <w:rsid w:val="329CAB87"/>
    <w:rsid w:val="32AC1C63"/>
    <w:rsid w:val="331A3DB9"/>
    <w:rsid w:val="332F6F70"/>
    <w:rsid w:val="33C964E2"/>
    <w:rsid w:val="3453ABC6"/>
    <w:rsid w:val="346740CC"/>
    <w:rsid w:val="34C8209F"/>
    <w:rsid w:val="34D3F5E0"/>
    <w:rsid w:val="34E23568"/>
    <w:rsid w:val="35124E69"/>
    <w:rsid w:val="3513764F"/>
    <w:rsid w:val="351B1C9D"/>
    <w:rsid w:val="35546213"/>
    <w:rsid w:val="355B7AF4"/>
    <w:rsid w:val="355BFADB"/>
    <w:rsid w:val="35A23802"/>
    <w:rsid w:val="35DECBA7"/>
    <w:rsid w:val="369862F9"/>
    <w:rsid w:val="36B73077"/>
    <w:rsid w:val="372DB039"/>
    <w:rsid w:val="3749C45E"/>
    <w:rsid w:val="37C300E4"/>
    <w:rsid w:val="37CDD720"/>
    <w:rsid w:val="37EB9F57"/>
    <w:rsid w:val="380238B7"/>
    <w:rsid w:val="3868FA09"/>
    <w:rsid w:val="38BA8E68"/>
    <w:rsid w:val="38DB8E7B"/>
    <w:rsid w:val="392E4DEC"/>
    <w:rsid w:val="39F76E6F"/>
    <w:rsid w:val="3A2BE63F"/>
    <w:rsid w:val="3A5391E3"/>
    <w:rsid w:val="3A8E981B"/>
    <w:rsid w:val="3AE0FC33"/>
    <w:rsid w:val="3B1537DB"/>
    <w:rsid w:val="3B347D5D"/>
    <w:rsid w:val="3B38A7B5"/>
    <w:rsid w:val="3BC55EB2"/>
    <w:rsid w:val="3C1F14E2"/>
    <w:rsid w:val="3C2E3CAF"/>
    <w:rsid w:val="3C599865"/>
    <w:rsid w:val="3C9B4778"/>
    <w:rsid w:val="3CA132CC"/>
    <w:rsid w:val="3D607497"/>
    <w:rsid w:val="3DABF59D"/>
    <w:rsid w:val="3DB567B9"/>
    <w:rsid w:val="3DEBE7E4"/>
    <w:rsid w:val="3E17E2D1"/>
    <w:rsid w:val="3E2358F6"/>
    <w:rsid w:val="3E36FF8C"/>
    <w:rsid w:val="3E9F7785"/>
    <w:rsid w:val="3EE46B8C"/>
    <w:rsid w:val="3EEC3E6F"/>
    <w:rsid w:val="3EEF77EF"/>
    <w:rsid w:val="3F830887"/>
    <w:rsid w:val="3FF4B45A"/>
    <w:rsid w:val="4038333F"/>
    <w:rsid w:val="4087B29C"/>
    <w:rsid w:val="410CEF7F"/>
    <w:rsid w:val="410D0366"/>
    <w:rsid w:val="41188568"/>
    <w:rsid w:val="41196A7E"/>
    <w:rsid w:val="41621C72"/>
    <w:rsid w:val="41BE03E8"/>
    <w:rsid w:val="4204565F"/>
    <w:rsid w:val="423A6A71"/>
    <w:rsid w:val="4260B953"/>
    <w:rsid w:val="4275BED5"/>
    <w:rsid w:val="427D3D65"/>
    <w:rsid w:val="42DB062A"/>
    <w:rsid w:val="433C08BA"/>
    <w:rsid w:val="43D3D84A"/>
    <w:rsid w:val="43F0AD5D"/>
    <w:rsid w:val="44014CFD"/>
    <w:rsid w:val="449ED9C0"/>
    <w:rsid w:val="451274BE"/>
    <w:rsid w:val="45539134"/>
    <w:rsid w:val="4572B14D"/>
    <w:rsid w:val="458C1E30"/>
    <w:rsid w:val="462F1D0B"/>
    <w:rsid w:val="467AB818"/>
    <w:rsid w:val="467BBBCA"/>
    <w:rsid w:val="46D32845"/>
    <w:rsid w:val="473CF1A0"/>
    <w:rsid w:val="48129501"/>
    <w:rsid w:val="486D0133"/>
    <w:rsid w:val="490E5D31"/>
    <w:rsid w:val="49BDCEE8"/>
    <w:rsid w:val="49BF6BC0"/>
    <w:rsid w:val="49F0E635"/>
    <w:rsid w:val="49F2F206"/>
    <w:rsid w:val="49F98C91"/>
    <w:rsid w:val="4A746FF5"/>
    <w:rsid w:val="4A84091F"/>
    <w:rsid w:val="4AABED73"/>
    <w:rsid w:val="4ADB87F5"/>
    <w:rsid w:val="4B2272BB"/>
    <w:rsid w:val="4B826170"/>
    <w:rsid w:val="4BB89870"/>
    <w:rsid w:val="4BBD7561"/>
    <w:rsid w:val="4BDCC0F9"/>
    <w:rsid w:val="4C34884B"/>
    <w:rsid w:val="4C46DD2D"/>
    <w:rsid w:val="4C4B5C35"/>
    <w:rsid w:val="4C76A75B"/>
    <w:rsid w:val="4C80BFF6"/>
    <w:rsid w:val="4C81B4A5"/>
    <w:rsid w:val="4CAAC58B"/>
    <w:rsid w:val="4CADECD5"/>
    <w:rsid w:val="4D1E9D9C"/>
    <w:rsid w:val="4D27011E"/>
    <w:rsid w:val="4D31F9ED"/>
    <w:rsid w:val="4D560D52"/>
    <w:rsid w:val="4D5B2CE0"/>
    <w:rsid w:val="4D85A6C5"/>
    <w:rsid w:val="4DCC59C3"/>
    <w:rsid w:val="4E3B55EA"/>
    <w:rsid w:val="4EBB0473"/>
    <w:rsid w:val="4EC37F35"/>
    <w:rsid w:val="4EC441E1"/>
    <w:rsid w:val="4ED409BC"/>
    <w:rsid w:val="4F33FA31"/>
    <w:rsid w:val="4F3AE834"/>
    <w:rsid w:val="4F707576"/>
    <w:rsid w:val="4F775E71"/>
    <w:rsid w:val="4FEFE363"/>
    <w:rsid w:val="50C360C9"/>
    <w:rsid w:val="5148C0EE"/>
    <w:rsid w:val="5213578F"/>
    <w:rsid w:val="52135C64"/>
    <w:rsid w:val="521EB22A"/>
    <w:rsid w:val="525C56D9"/>
    <w:rsid w:val="52614228"/>
    <w:rsid w:val="52BA2218"/>
    <w:rsid w:val="5307265F"/>
    <w:rsid w:val="530E2C73"/>
    <w:rsid w:val="5336D901"/>
    <w:rsid w:val="534724BB"/>
    <w:rsid w:val="53B4D706"/>
    <w:rsid w:val="53F0081A"/>
    <w:rsid w:val="5411FBF6"/>
    <w:rsid w:val="54582893"/>
    <w:rsid w:val="54601B4B"/>
    <w:rsid w:val="5490076C"/>
    <w:rsid w:val="54CBE66D"/>
    <w:rsid w:val="54D7EB9E"/>
    <w:rsid w:val="54DBB047"/>
    <w:rsid w:val="54DD4B96"/>
    <w:rsid w:val="5530304B"/>
    <w:rsid w:val="55399670"/>
    <w:rsid w:val="55CB385F"/>
    <w:rsid w:val="55CF95E0"/>
    <w:rsid w:val="55D4C72E"/>
    <w:rsid w:val="560BA422"/>
    <w:rsid w:val="5630D8D0"/>
    <w:rsid w:val="563D61AB"/>
    <w:rsid w:val="564E8B3B"/>
    <w:rsid w:val="567A7132"/>
    <w:rsid w:val="568238B6"/>
    <w:rsid w:val="568433C2"/>
    <w:rsid w:val="572BBF04"/>
    <w:rsid w:val="572C3765"/>
    <w:rsid w:val="57D58603"/>
    <w:rsid w:val="57E62685"/>
    <w:rsid w:val="57F0E3D5"/>
    <w:rsid w:val="581265F0"/>
    <w:rsid w:val="58C634DB"/>
    <w:rsid w:val="591712F3"/>
    <w:rsid w:val="5945D7F7"/>
    <w:rsid w:val="59D46035"/>
    <w:rsid w:val="59D86B8C"/>
    <w:rsid w:val="5AB930DE"/>
    <w:rsid w:val="5ABE096E"/>
    <w:rsid w:val="5AE85C6B"/>
    <w:rsid w:val="5B013192"/>
    <w:rsid w:val="5B78F5E2"/>
    <w:rsid w:val="5B938656"/>
    <w:rsid w:val="5BD8393D"/>
    <w:rsid w:val="5BE1B829"/>
    <w:rsid w:val="5C310A8B"/>
    <w:rsid w:val="5C3DF9AB"/>
    <w:rsid w:val="5C49D13D"/>
    <w:rsid w:val="5C57B551"/>
    <w:rsid w:val="5C5D84DB"/>
    <w:rsid w:val="5C667216"/>
    <w:rsid w:val="5CD45C95"/>
    <w:rsid w:val="5D0243BC"/>
    <w:rsid w:val="5D0D41C5"/>
    <w:rsid w:val="5D9773A7"/>
    <w:rsid w:val="5DC223EB"/>
    <w:rsid w:val="5DFFEBB2"/>
    <w:rsid w:val="5E0F700E"/>
    <w:rsid w:val="5E431470"/>
    <w:rsid w:val="5E4D6924"/>
    <w:rsid w:val="5E64CCDE"/>
    <w:rsid w:val="5E6A1AA0"/>
    <w:rsid w:val="5E6CB365"/>
    <w:rsid w:val="5F156323"/>
    <w:rsid w:val="5F42257D"/>
    <w:rsid w:val="5F4E5A61"/>
    <w:rsid w:val="5FFEF9A0"/>
    <w:rsid w:val="600BDCCB"/>
    <w:rsid w:val="6026F3A6"/>
    <w:rsid w:val="605E328E"/>
    <w:rsid w:val="60A1D628"/>
    <w:rsid w:val="60AD721E"/>
    <w:rsid w:val="60D239C0"/>
    <w:rsid w:val="60FB6FDB"/>
    <w:rsid w:val="614DF2F1"/>
    <w:rsid w:val="6169E3C7"/>
    <w:rsid w:val="6176945F"/>
    <w:rsid w:val="61D45744"/>
    <w:rsid w:val="61E8B33E"/>
    <w:rsid w:val="621E81BB"/>
    <w:rsid w:val="62784B86"/>
    <w:rsid w:val="632CB368"/>
    <w:rsid w:val="6375DD27"/>
    <w:rsid w:val="637E46E5"/>
    <w:rsid w:val="63C1C2F9"/>
    <w:rsid w:val="63E4896D"/>
    <w:rsid w:val="63E7C399"/>
    <w:rsid w:val="63FD3932"/>
    <w:rsid w:val="640190CD"/>
    <w:rsid w:val="64B3990C"/>
    <w:rsid w:val="64B81C5A"/>
    <w:rsid w:val="64E02867"/>
    <w:rsid w:val="6574CDD0"/>
    <w:rsid w:val="658722B9"/>
    <w:rsid w:val="65E98987"/>
    <w:rsid w:val="65EF9D29"/>
    <w:rsid w:val="66E9A0DF"/>
    <w:rsid w:val="6707BD85"/>
    <w:rsid w:val="6717D561"/>
    <w:rsid w:val="671DF0ED"/>
    <w:rsid w:val="673503B0"/>
    <w:rsid w:val="686F2200"/>
    <w:rsid w:val="68B7F0B6"/>
    <w:rsid w:val="68B8A80A"/>
    <w:rsid w:val="68D1F7E3"/>
    <w:rsid w:val="69163C91"/>
    <w:rsid w:val="692C6D62"/>
    <w:rsid w:val="693CEA80"/>
    <w:rsid w:val="694E7902"/>
    <w:rsid w:val="6961D9A0"/>
    <w:rsid w:val="69B53F01"/>
    <w:rsid w:val="69C92814"/>
    <w:rsid w:val="69CD4EFB"/>
    <w:rsid w:val="69D3838D"/>
    <w:rsid w:val="6A5B9053"/>
    <w:rsid w:val="6AA311E3"/>
    <w:rsid w:val="6AE00D71"/>
    <w:rsid w:val="6B9BDE9B"/>
    <w:rsid w:val="6BBCD8CC"/>
    <w:rsid w:val="6BEBD2AD"/>
    <w:rsid w:val="6C0E5918"/>
    <w:rsid w:val="6C22E553"/>
    <w:rsid w:val="6C3D65AE"/>
    <w:rsid w:val="6C5523E9"/>
    <w:rsid w:val="6C7A0DD5"/>
    <w:rsid w:val="6CD13E38"/>
    <w:rsid w:val="6D02B1A8"/>
    <w:rsid w:val="6D08C2FB"/>
    <w:rsid w:val="6D2A4F74"/>
    <w:rsid w:val="6D2B9DCC"/>
    <w:rsid w:val="6D4D557D"/>
    <w:rsid w:val="6D63002E"/>
    <w:rsid w:val="6E05E25A"/>
    <w:rsid w:val="6E56DD45"/>
    <w:rsid w:val="6E6AFEAE"/>
    <w:rsid w:val="6E6FBAC7"/>
    <w:rsid w:val="6EBEFB29"/>
    <w:rsid w:val="6ECAFCD1"/>
    <w:rsid w:val="6F25D4C9"/>
    <w:rsid w:val="6FB75627"/>
    <w:rsid w:val="6FD34704"/>
    <w:rsid w:val="6FD58CE5"/>
    <w:rsid w:val="6FE4442E"/>
    <w:rsid w:val="6FF186A3"/>
    <w:rsid w:val="705F15F7"/>
    <w:rsid w:val="7066E2A1"/>
    <w:rsid w:val="706E7CBC"/>
    <w:rsid w:val="709F38CA"/>
    <w:rsid w:val="70C362D9"/>
    <w:rsid w:val="70F73F46"/>
    <w:rsid w:val="7119E396"/>
    <w:rsid w:val="712D4102"/>
    <w:rsid w:val="718069D0"/>
    <w:rsid w:val="7192C43D"/>
    <w:rsid w:val="720DAA2D"/>
    <w:rsid w:val="7220F971"/>
    <w:rsid w:val="722478F6"/>
    <w:rsid w:val="724BDB9A"/>
    <w:rsid w:val="72CEC817"/>
    <w:rsid w:val="72D696E1"/>
    <w:rsid w:val="72F9B53A"/>
    <w:rsid w:val="73A5EC5A"/>
    <w:rsid w:val="73C9F18F"/>
    <w:rsid w:val="73EA6820"/>
    <w:rsid w:val="73FE52E6"/>
    <w:rsid w:val="743D7CA0"/>
    <w:rsid w:val="7462BEEF"/>
    <w:rsid w:val="7463A406"/>
    <w:rsid w:val="74B3649C"/>
    <w:rsid w:val="74F62D4D"/>
    <w:rsid w:val="752A88F5"/>
    <w:rsid w:val="752E55AD"/>
    <w:rsid w:val="7539EFC6"/>
    <w:rsid w:val="7545AAB6"/>
    <w:rsid w:val="75A1DECF"/>
    <w:rsid w:val="760BDA18"/>
    <w:rsid w:val="7687D76D"/>
    <w:rsid w:val="771561EE"/>
    <w:rsid w:val="77299003"/>
    <w:rsid w:val="7756CF41"/>
    <w:rsid w:val="777659B0"/>
    <w:rsid w:val="77E059DC"/>
    <w:rsid w:val="77F812F8"/>
    <w:rsid w:val="782DE5DC"/>
    <w:rsid w:val="786E9814"/>
    <w:rsid w:val="7871D426"/>
    <w:rsid w:val="787D101F"/>
    <w:rsid w:val="78F81979"/>
    <w:rsid w:val="7906C929"/>
    <w:rsid w:val="790B9CA0"/>
    <w:rsid w:val="797FED8C"/>
    <w:rsid w:val="79B0F63D"/>
    <w:rsid w:val="79D9909F"/>
    <w:rsid w:val="7A496717"/>
    <w:rsid w:val="7A4B5ECA"/>
    <w:rsid w:val="7A519616"/>
    <w:rsid w:val="7ABD92E3"/>
    <w:rsid w:val="7AFFE6FB"/>
    <w:rsid w:val="7BD27583"/>
    <w:rsid w:val="7C204660"/>
    <w:rsid w:val="7C5A3AB2"/>
    <w:rsid w:val="7CB9777D"/>
    <w:rsid w:val="7CEF2812"/>
    <w:rsid w:val="7D395C9B"/>
    <w:rsid w:val="7D47A311"/>
    <w:rsid w:val="7D7D4AB9"/>
    <w:rsid w:val="7DA35058"/>
    <w:rsid w:val="7DCB9E22"/>
    <w:rsid w:val="7DEA1AA4"/>
    <w:rsid w:val="7E22ED3C"/>
    <w:rsid w:val="7E36BF10"/>
    <w:rsid w:val="7E41CC09"/>
    <w:rsid w:val="7E8977F3"/>
    <w:rsid w:val="7E95C920"/>
    <w:rsid w:val="7ED9781E"/>
    <w:rsid w:val="7EE8693C"/>
    <w:rsid w:val="7F032682"/>
    <w:rsid w:val="7F0AE685"/>
    <w:rsid w:val="7F34A5C4"/>
    <w:rsid w:val="7F3EA32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oNotEmbedSmartTags/>
  <w:decimalSymbol w:val=","/>
  <w:listSeparator w:val=";"/>
  <w14:docId w14:val="34A698C7"/>
  <w15:chartTrackingRefBased/>
  <w15:docId w15:val="{6A4F4E03-E178-4DFB-AB0C-71BBC2CDB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kern w:val="2"/>
      <w:lang w:eastAsia="zh-CN"/>
    </w:rPr>
  </w:style>
  <w:style w:type="paragraph" w:styleId="Ttulo1">
    <w:name w:val="heading 1"/>
    <w:basedOn w:val="Normal"/>
    <w:next w:val="Normal"/>
    <w:qFormat/>
    <w:pPr>
      <w:keepNext/>
      <w:jc w:val="center"/>
      <w:outlineLvl w:val="0"/>
    </w:pPr>
    <w:rPr>
      <w:b/>
      <w:bCs/>
      <w:sz w:val="28"/>
    </w:rPr>
  </w:style>
  <w:style w:type="paragraph" w:styleId="Ttulo2">
    <w:name w:val="heading 2"/>
    <w:basedOn w:val="Normal"/>
    <w:next w:val="Normal"/>
    <w:qFormat/>
    <w:pPr>
      <w:keepNext/>
      <w:numPr>
        <w:ilvl w:val="1"/>
        <w:numId w:val="1"/>
      </w:numPr>
      <w:outlineLvl w:val="1"/>
    </w:pPr>
    <w:rPr>
      <w:b/>
      <w:bCs/>
      <w:sz w:val="28"/>
    </w:rPr>
  </w:style>
  <w:style w:type="paragraph" w:styleId="Ttulo3">
    <w:name w:val="heading 3"/>
    <w:basedOn w:val="Normal"/>
    <w:next w:val="Normal"/>
    <w:qFormat/>
    <w:pPr>
      <w:keepNext/>
      <w:outlineLvl w:val="2"/>
    </w:pPr>
    <w:rPr>
      <w:b/>
      <w:bCs/>
      <w:sz w:val="24"/>
    </w:rPr>
  </w:style>
  <w:style w:type="paragraph" w:styleId="Ttulo4">
    <w:name w:val="heading 4"/>
    <w:basedOn w:val="Normal"/>
    <w:next w:val="Normal"/>
    <w:qFormat/>
    <w:pPr>
      <w:keepNext/>
      <w:numPr>
        <w:ilvl w:val="3"/>
        <w:numId w:val="1"/>
      </w:numPr>
      <w:ind w:right="425"/>
      <w:jc w:val="both"/>
      <w:outlineLvl w:val="3"/>
    </w:pPr>
    <w:rPr>
      <w:rFonts w:ascii="Arial" w:hAnsi="Arial" w:cs="Arial"/>
      <w:b/>
      <w:bCs/>
      <w:sz w:val="22"/>
    </w:rPr>
  </w:style>
  <w:style w:type="paragraph" w:styleId="Ttulo5">
    <w:name w:val="heading 5"/>
    <w:basedOn w:val="Normal"/>
    <w:next w:val="Normal"/>
    <w:qFormat/>
    <w:pPr>
      <w:keepNext/>
      <w:widowControl w:val="0"/>
      <w:numPr>
        <w:ilvl w:val="4"/>
        <w:numId w:val="1"/>
      </w:numPr>
      <w:jc w:val="center"/>
      <w:outlineLvl w:val="4"/>
    </w:pPr>
    <w:rPr>
      <w:rFonts w:ascii="Arial Narrow" w:hAnsi="Arial Narrow" w:cs="Arial"/>
      <w:b/>
      <w:bCs/>
      <w:sz w:val="24"/>
      <w:szCs w:val="24"/>
    </w:rPr>
  </w:style>
  <w:style w:type="paragraph" w:styleId="Ttulo6">
    <w:name w:val="heading 6"/>
    <w:basedOn w:val="Normal"/>
    <w:next w:val="Normal"/>
    <w:qFormat/>
    <w:pPr>
      <w:keepNext/>
      <w:numPr>
        <w:ilvl w:val="5"/>
        <w:numId w:val="1"/>
      </w:numPr>
      <w:ind w:right="425"/>
      <w:jc w:val="center"/>
      <w:outlineLvl w:val="5"/>
    </w:pPr>
    <w:rPr>
      <w:rFonts w:ascii="Arial" w:hAnsi="Arial" w:cs="Arial"/>
      <w:b/>
      <w:bCs/>
      <w:sz w:val="22"/>
    </w:rPr>
  </w:style>
  <w:style w:type="paragraph" w:styleId="Ttulo7">
    <w:name w:val="heading 7"/>
    <w:basedOn w:val="Normal"/>
    <w:next w:val="Normal"/>
    <w:qFormat/>
    <w:pPr>
      <w:keepNext/>
      <w:numPr>
        <w:ilvl w:val="6"/>
        <w:numId w:val="1"/>
      </w:numPr>
      <w:ind w:left="230"/>
      <w:outlineLvl w:val="6"/>
    </w:pPr>
    <w:rPr>
      <w:b/>
      <w:bCs/>
      <w:sz w:val="22"/>
    </w:rPr>
  </w:style>
  <w:style w:type="paragraph" w:styleId="Ttulo8">
    <w:name w:val="heading 8"/>
    <w:basedOn w:val="Normal"/>
    <w:next w:val="Normal"/>
    <w:qFormat/>
    <w:pPr>
      <w:keepNext/>
      <w:jc w:val="both"/>
      <w:outlineLvl w:val="7"/>
    </w:pPr>
    <w:rPr>
      <w:rFonts w:ascii="Arial" w:hAnsi="Arial" w:cs="Arial"/>
      <w:b/>
      <w:sz w:val="24"/>
    </w:rPr>
  </w:style>
  <w:style w:type="paragraph" w:styleId="Ttulo9">
    <w:name w:val="heading 9"/>
    <w:basedOn w:val="Normal"/>
    <w:next w:val="Normal"/>
    <w:qFormat/>
    <w:pPr>
      <w:keepNext/>
      <w:numPr>
        <w:ilvl w:val="8"/>
        <w:numId w:val="1"/>
      </w:numPr>
      <w:ind w:right="141"/>
      <w:jc w:val="center"/>
      <w:outlineLvl w:val="8"/>
    </w:pPr>
    <w:rPr>
      <w:rFonts w:ascii="Tahoma" w:hAnsi="Tahoma" w:cs="Tahoma"/>
      <w:b/>
      <w:bCs/>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rPr>
      <w:rFonts w:ascii="Courier New" w:hAnsi="Courier New" w:cs="Courier New"/>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Courier New" w:hAnsi="Courier New" w:cs="Courier New"/>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Tipodeletrapredefinidodopargrafo1">
    <w:name w:val="Tipo de letra predefinido do parágrafo1"/>
  </w:style>
  <w:style w:type="character" w:customStyle="1" w:styleId="WW8Num3z1">
    <w:name w:val="WW8Num3z1"/>
    <w:rPr>
      <w:rFonts w:ascii="Symbol" w:hAnsi="Symbol" w:cs="Symbol"/>
      <w:color w:val="FF0000"/>
      <w:sz w:val="24"/>
      <w:szCs w:val="24"/>
    </w:rPr>
  </w:style>
  <w:style w:type="character" w:customStyle="1" w:styleId="WW8Num4z0">
    <w:name w:val="WW8Num4z0"/>
    <w:rPr>
      <w:rFonts w:hint="default"/>
      <w:b w:val="0"/>
    </w:rPr>
  </w:style>
  <w:style w:type="character" w:customStyle="1" w:styleId="WW8Num5z0">
    <w:name w:val="WW8Num5z0"/>
    <w:rPr>
      <w:rFonts w:ascii="Arial Unicode MS" w:eastAsia="Arial Unicode MS" w:hAnsi="Arial Unicode MS" w:cs="Arial Unicode MS"/>
      <w:bCs/>
      <w:sz w:val="22"/>
      <w:szCs w:val="22"/>
    </w:rPr>
  </w:style>
  <w:style w:type="character" w:customStyle="1" w:styleId="WW8Num5z1">
    <w:name w:val="WW8Num5z1"/>
    <w:rPr>
      <w:rFonts w:cs="Arial Unicode M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Arial" w:hAnsi="Arial" w:cs="Arial" w:hint="default"/>
      <w:color w:val="00000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hAnsi="Arial" w:cs="Arial" w:hint="default"/>
      <w:color w:val="00000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Arial"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Fontepargpadro9">
    <w:name w:val="Fonte parág. padrão9"/>
  </w:style>
  <w:style w:type="character" w:customStyle="1" w:styleId="Fontepargpadro8">
    <w:name w:val="Fonte parág. padrão8"/>
  </w:style>
  <w:style w:type="character" w:customStyle="1" w:styleId="WW8NumSt11z1">
    <w:name w:val="WW8NumSt11z1"/>
  </w:style>
  <w:style w:type="character" w:customStyle="1" w:styleId="WW8NumSt11z2">
    <w:name w:val="WW8NumSt11z2"/>
  </w:style>
  <w:style w:type="character" w:customStyle="1" w:styleId="WW8NumSt11z3">
    <w:name w:val="WW8NumSt11z3"/>
  </w:style>
  <w:style w:type="character" w:customStyle="1" w:styleId="WW8NumSt11z4">
    <w:name w:val="WW8NumSt11z4"/>
  </w:style>
  <w:style w:type="character" w:customStyle="1" w:styleId="WW8NumSt11z5">
    <w:name w:val="WW8NumSt11z5"/>
  </w:style>
  <w:style w:type="character" w:customStyle="1" w:styleId="WW8NumSt11z6">
    <w:name w:val="WW8NumSt11z6"/>
  </w:style>
  <w:style w:type="character" w:customStyle="1" w:styleId="WW8NumSt11z7">
    <w:name w:val="WW8NumSt11z7"/>
  </w:style>
  <w:style w:type="character" w:customStyle="1" w:styleId="WW8NumSt11z8">
    <w:name w:val="WW8NumSt11z8"/>
  </w:style>
  <w:style w:type="character" w:customStyle="1" w:styleId="Fontepargpadro7">
    <w:name w:val="Fonte parág. padrão7"/>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Fontepargpadro6">
    <w:name w:val="Fonte parág. padrão6"/>
  </w:style>
  <w:style w:type="character" w:customStyle="1" w:styleId="WW8Num3z2">
    <w:name w:val="WW8Num3z2"/>
  </w:style>
  <w:style w:type="character" w:customStyle="1" w:styleId="WW8Num3z3">
    <w:name w:val="WW8Num3z3"/>
    <w:rPr>
      <w:rFonts w:ascii="Symbol" w:hAnsi="Symbol" w:cs="Open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Fontepargpadro5">
    <w:name w:val="Fonte parág. padrão5"/>
  </w:style>
  <w:style w:type="character" w:customStyle="1" w:styleId="Fontepargpadro4">
    <w:name w:val="Fonte parág. padrão4"/>
  </w:style>
  <w:style w:type="character" w:customStyle="1" w:styleId="Fontepargpadro3">
    <w:name w:val="Fonte parág. padrão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Fontepargpadro2">
    <w:name w:val="Fonte parág. padrão2"/>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Fontepargpadro1">
    <w:name w:val="Fonte parág. padrão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CaracteresdeNotadeRodap">
    <w:name w:val="Caracteres de Nota de Rodapé"/>
  </w:style>
  <w:style w:type="character" w:customStyle="1" w:styleId="WW-Fontepargpadro">
    <w:name w:val="WW-Fonte parág. padrão"/>
  </w:style>
  <w:style w:type="character" w:styleId="Nmerodepgina">
    <w:name w:val="page number"/>
    <w:basedOn w:val="WW-Fontepargpadro"/>
  </w:style>
  <w:style w:type="character" w:customStyle="1" w:styleId="Smbolosdenumerao">
    <w:name w:val="Símbolos de numeração"/>
  </w:style>
  <w:style w:type="character" w:customStyle="1" w:styleId="Marcadores">
    <w:name w:val="Marcadores"/>
    <w:rPr>
      <w:rFonts w:ascii="StarSymbol" w:eastAsia="StarSymbol" w:hAnsi="StarSymbol" w:cs="StarSymbol"/>
      <w:sz w:val="18"/>
      <w:szCs w:val="18"/>
    </w:rPr>
  </w:style>
  <w:style w:type="character" w:styleId="Hyperlink">
    <w:name w:val="Hyperlink"/>
    <w:rPr>
      <w:color w:val="0000FF"/>
      <w:u w:val="single"/>
    </w:rPr>
  </w:style>
  <w:style w:type="character" w:styleId="HiperlinkVisitado">
    <w:name w:val="FollowedHyperlink"/>
    <w:rPr>
      <w:color w:val="800080"/>
      <w:u w:val="single"/>
    </w:rPr>
  </w:style>
  <w:style w:type="character" w:customStyle="1" w:styleId="CaracteresdeNotadeFim">
    <w:name w:val="Caracteres de Nota de Fim"/>
  </w:style>
  <w:style w:type="character" w:styleId="Nmerodelinha">
    <w:name w:val="line number"/>
  </w:style>
  <w:style w:type="character" w:customStyle="1" w:styleId="Caracteresdenotaderodap0">
    <w:name w:val="Caracteres de nota de rodapé"/>
    <w:rPr>
      <w:vertAlign w:val="superscript"/>
    </w:rPr>
  </w:style>
  <w:style w:type="character" w:customStyle="1" w:styleId="Caracteresdenotadefim0">
    <w:name w:val="Caracteres de nota de fim"/>
    <w:rPr>
      <w:vertAlign w:val="superscript"/>
    </w:rPr>
  </w:style>
  <w:style w:type="character" w:styleId="nfase">
    <w:name w:val="Emphasis"/>
    <w:qFormat/>
    <w:rPr>
      <w:i/>
      <w:iCs/>
    </w:rPr>
  </w:style>
  <w:style w:type="character" w:styleId="Forte">
    <w:name w:val="Strong"/>
    <w:uiPriority w:val="22"/>
    <w:qFormat/>
    <w:rPr>
      <w:b/>
      <w:bCs/>
    </w:rPr>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Marcas">
    <w:name w:val="Marcas"/>
    <w:rPr>
      <w:rFonts w:ascii="OpenSymbol" w:eastAsia="OpenSymbol" w:hAnsi="OpenSymbol" w:cs="OpenSymbol"/>
    </w:rPr>
  </w:style>
  <w:style w:type="character" w:customStyle="1" w:styleId="CabealhoChar">
    <w:name w:val="Cabeçalho Char"/>
    <w:rPr>
      <w:rFonts w:ascii="Arial Black" w:hAnsi="Arial Black" w:cs="Tahoma"/>
      <w:b/>
      <w:bCs/>
      <w:color w:val="808000"/>
      <w:sz w:val="18"/>
      <w:szCs w:val="22"/>
    </w:rPr>
  </w:style>
  <w:style w:type="character" w:customStyle="1" w:styleId="RodapChar">
    <w:name w:val="Rodapé Char"/>
  </w:style>
  <w:style w:type="character" w:customStyle="1" w:styleId="TextodebaloChar">
    <w:name w:val="Texto de balão Char"/>
    <w:rPr>
      <w:rFonts w:ascii="Tahoma" w:hAnsi="Tahoma" w:cs="Tahoma"/>
      <w:sz w:val="16"/>
      <w:szCs w:val="16"/>
      <w:lang w:eastAsia="zh-CN"/>
    </w:rPr>
  </w:style>
  <w:style w:type="character" w:customStyle="1" w:styleId="UnresolvedMention">
    <w:name w:val="Unresolved Mention"/>
    <w:rPr>
      <w:color w:val="605E5C"/>
      <w:shd w:val="clear" w:color="auto" w:fill="E1DFDD"/>
    </w:rPr>
  </w:style>
  <w:style w:type="paragraph" w:customStyle="1" w:styleId="Ttulo11">
    <w:name w:val="Título11"/>
    <w:basedOn w:val="Normal"/>
    <w:next w:val="Corpodetexto"/>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pPr>
      <w:ind w:right="284"/>
      <w:jc w:val="both"/>
    </w:pPr>
    <w:rPr>
      <w:sz w:val="28"/>
    </w:rPr>
  </w:style>
  <w:style w:type="paragraph" w:styleId="Lista">
    <w:name w:val="List"/>
    <w:basedOn w:val="Corpodetexto"/>
    <w:rPr>
      <w:rFonts w:cs="Tahoma"/>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Tahoma"/>
    </w:rPr>
  </w:style>
  <w:style w:type="paragraph" w:customStyle="1" w:styleId="Ttulo100">
    <w:name w:val="Título10"/>
    <w:basedOn w:val="Normal"/>
    <w:next w:val="Corpodetexto"/>
    <w:pPr>
      <w:keepNext/>
      <w:spacing w:before="240" w:after="120"/>
    </w:pPr>
    <w:rPr>
      <w:rFonts w:ascii="Liberation Sans" w:eastAsia="Microsoft YaHei" w:hAnsi="Liberation Sans" w:cs="Mangal"/>
      <w:sz w:val="28"/>
      <w:szCs w:val="28"/>
    </w:rPr>
  </w:style>
  <w:style w:type="paragraph" w:customStyle="1" w:styleId="Ttulo90">
    <w:name w:val="Título9"/>
    <w:basedOn w:val="Normal"/>
    <w:next w:val="Corpodetexto"/>
    <w:pPr>
      <w:keepNext/>
      <w:spacing w:before="240" w:after="120"/>
    </w:pPr>
    <w:rPr>
      <w:rFonts w:ascii="Liberation Sans" w:eastAsia="Microsoft YaHei" w:hAnsi="Liberation Sans" w:cs="Mangal"/>
      <w:sz w:val="28"/>
      <w:szCs w:val="28"/>
    </w:rPr>
  </w:style>
  <w:style w:type="paragraph" w:customStyle="1" w:styleId="Ttulo80">
    <w:name w:val="Título8"/>
    <w:basedOn w:val="Normal"/>
    <w:next w:val="Corpodetexto"/>
    <w:pPr>
      <w:keepNext/>
      <w:spacing w:before="240" w:after="120"/>
    </w:pPr>
    <w:rPr>
      <w:rFonts w:ascii="Liberation Sans" w:eastAsia="Microsoft YaHei" w:hAnsi="Liberation Sans" w:cs="Mangal"/>
      <w:sz w:val="28"/>
      <w:szCs w:val="28"/>
    </w:rPr>
  </w:style>
  <w:style w:type="paragraph" w:customStyle="1" w:styleId="Ttulo70">
    <w:name w:val="Título7"/>
    <w:basedOn w:val="Normal"/>
    <w:next w:val="Corpodetexto"/>
    <w:pPr>
      <w:keepNext/>
      <w:spacing w:before="240" w:after="120"/>
    </w:pPr>
    <w:rPr>
      <w:rFonts w:ascii="Liberation Sans" w:eastAsia="Microsoft YaHei" w:hAnsi="Liberation Sans" w:cs="Mangal"/>
      <w:sz w:val="28"/>
      <w:szCs w:val="28"/>
    </w:rPr>
  </w:style>
  <w:style w:type="paragraph" w:customStyle="1" w:styleId="Ttulo60">
    <w:name w:val="Título6"/>
    <w:basedOn w:val="Normal"/>
    <w:next w:val="Corpodetexto"/>
    <w:pPr>
      <w:keepNext/>
      <w:spacing w:before="240" w:after="120"/>
    </w:pPr>
    <w:rPr>
      <w:rFonts w:ascii="Arial" w:eastAsia="Microsoft YaHei" w:hAnsi="Arial" w:cs="Mangal"/>
      <w:sz w:val="28"/>
      <w:szCs w:val="28"/>
    </w:rPr>
  </w:style>
  <w:style w:type="paragraph" w:customStyle="1" w:styleId="Ttulo50">
    <w:name w:val="Título5"/>
    <w:basedOn w:val="Normal"/>
    <w:next w:val="Corpodetexto"/>
    <w:pPr>
      <w:keepNext/>
      <w:spacing w:before="240" w:after="120"/>
    </w:pPr>
    <w:rPr>
      <w:rFonts w:ascii="Arial" w:eastAsia="Microsoft YaHei" w:hAnsi="Arial" w:cs="Mangal"/>
      <w:sz w:val="28"/>
      <w:szCs w:val="28"/>
    </w:rPr>
  </w:style>
  <w:style w:type="paragraph" w:customStyle="1" w:styleId="Ttulo40">
    <w:name w:val="Título4"/>
    <w:basedOn w:val="Normal"/>
    <w:next w:val="Corpodetexto"/>
    <w:pPr>
      <w:keepNext/>
      <w:spacing w:before="240" w:after="120"/>
    </w:pPr>
    <w:rPr>
      <w:rFonts w:ascii="Arial" w:eastAsia="Microsoft YaHei" w:hAnsi="Arial" w:cs="Mangal"/>
      <w:sz w:val="28"/>
      <w:szCs w:val="28"/>
    </w:rPr>
  </w:style>
  <w:style w:type="paragraph" w:customStyle="1" w:styleId="Ttulo12">
    <w:name w:val="Título1"/>
    <w:basedOn w:val="Normal"/>
    <w:next w:val="Corpodetexto"/>
    <w:pPr>
      <w:keepNext/>
      <w:spacing w:before="240" w:after="120"/>
    </w:pPr>
    <w:rPr>
      <w:rFonts w:ascii="Arial" w:eastAsia="MS Mincho" w:hAnsi="Arial" w:cs="Tahoma"/>
      <w:sz w:val="28"/>
      <w:szCs w:val="28"/>
    </w:rPr>
  </w:style>
  <w:style w:type="paragraph" w:customStyle="1" w:styleId="Ttulo30">
    <w:name w:val="Título3"/>
    <w:basedOn w:val="Ttulo12"/>
    <w:next w:val="Subttulo"/>
  </w:style>
  <w:style w:type="paragraph" w:styleId="Subttulo">
    <w:name w:val="Subtitle"/>
    <w:basedOn w:val="Ttulo12"/>
    <w:next w:val="Corpodetexto"/>
    <w:qFormat/>
    <w:pPr>
      <w:jc w:val="center"/>
    </w:pPr>
    <w:rPr>
      <w:i/>
      <w:iCs/>
    </w:rPr>
  </w:style>
  <w:style w:type="paragraph" w:customStyle="1" w:styleId="Ttulo20">
    <w:name w:val="Título2"/>
    <w:basedOn w:val="Normal"/>
    <w:next w:val="Corpodetexto"/>
    <w:pPr>
      <w:keepNext/>
      <w:spacing w:before="240" w:after="120"/>
    </w:pPr>
    <w:rPr>
      <w:rFonts w:ascii="Arial" w:eastAsia="MS Mincho" w:hAnsi="Arial" w:cs="Tahoma"/>
      <w:sz w:val="28"/>
      <w:szCs w:val="28"/>
    </w:rPr>
  </w:style>
  <w:style w:type="paragraph" w:customStyle="1" w:styleId="Legenda2">
    <w:name w:val="Legenda2"/>
    <w:basedOn w:val="Normal"/>
    <w:pPr>
      <w:suppressLineNumbers/>
      <w:spacing w:before="120" w:after="120"/>
    </w:pPr>
    <w:rPr>
      <w:rFonts w:cs="Tahoma"/>
      <w:i/>
      <w:iCs/>
      <w:sz w:val="24"/>
      <w:szCs w:val="24"/>
    </w:rPr>
  </w:style>
  <w:style w:type="paragraph" w:customStyle="1" w:styleId="Legenda1">
    <w:name w:val="Legenda1"/>
    <w:basedOn w:val="Normal"/>
    <w:pPr>
      <w:suppressLineNumbers/>
      <w:spacing w:before="120" w:after="120"/>
    </w:pPr>
    <w:rPr>
      <w:rFonts w:cs="Tahoma"/>
      <w:i/>
      <w:iCs/>
    </w:rPr>
  </w:style>
  <w:style w:type="paragraph" w:customStyle="1" w:styleId="Captulo">
    <w:name w:val="Capítulo"/>
    <w:basedOn w:val="Normal"/>
    <w:next w:val="Corpodetexto"/>
    <w:pPr>
      <w:keepNext/>
      <w:spacing w:before="240" w:after="120"/>
    </w:pPr>
    <w:rPr>
      <w:rFonts w:ascii="Arial" w:eastAsia="MS Mincho" w:hAnsi="Arial" w:cs="Tahoma"/>
      <w:sz w:val="28"/>
      <w:szCs w:val="28"/>
    </w:rPr>
  </w:style>
  <w:style w:type="paragraph" w:customStyle="1" w:styleId="Ttulo10">
    <w:name w:val="Título 10"/>
    <w:basedOn w:val="Ttulo12"/>
    <w:next w:val="Corpodetexto"/>
    <w:pPr>
      <w:numPr>
        <w:numId w:val="2"/>
      </w:numPr>
    </w:pPr>
    <w:rPr>
      <w:b/>
      <w:bCs/>
      <w:sz w:val="24"/>
      <w:szCs w:val="15"/>
    </w:rPr>
  </w:style>
  <w:style w:type="paragraph" w:styleId="Cabealho">
    <w:name w:val="header"/>
    <w:basedOn w:val="Normal"/>
    <w:pPr>
      <w:tabs>
        <w:tab w:val="center" w:pos="4277"/>
        <w:tab w:val="center" w:pos="4676"/>
        <w:tab w:val="right" w:pos="8696"/>
        <w:tab w:val="right" w:pos="9495"/>
      </w:tabs>
      <w:jc w:val="center"/>
    </w:pPr>
    <w:rPr>
      <w:rFonts w:ascii="Arial Black" w:hAnsi="Arial Black" w:cs="Tahoma"/>
      <w:b/>
      <w:bCs/>
      <w:color w:val="808000"/>
      <w:sz w:val="18"/>
      <w:szCs w:val="22"/>
    </w:rPr>
  </w:style>
  <w:style w:type="paragraph" w:styleId="Rodap">
    <w:name w:val="footer"/>
    <w:basedOn w:val="Normal"/>
    <w:pPr>
      <w:tabs>
        <w:tab w:val="center" w:pos="4419"/>
        <w:tab w:val="right" w:pos="8838"/>
      </w:tabs>
    </w:pPr>
  </w:style>
  <w:style w:type="paragraph" w:customStyle="1" w:styleId="Contedodatabela">
    <w:name w:val="Conteúdo da tabela"/>
    <w:basedOn w:val="Corpodetexto"/>
    <w:pPr>
      <w:suppressLineNumbers/>
    </w:pPr>
  </w:style>
  <w:style w:type="paragraph" w:customStyle="1" w:styleId="Ttulodatabela">
    <w:name w:val="Título da tabela"/>
    <w:basedOn w:val="Contedodatabela"/>
    <w:pPr>
      <w:jc w:val="center"/>
    </w:pPr>
    <w:rPr>
      <w:b/>
      <w:bCs/>
      <w:i/>
      <w:iCs/>
    </w:rPr>
  </w:style>
  <w:style w:type="paragraph" w:customStyle="1" w:styleId="WW-NormalWeb">
    <w:name w:val="WW-Normal (Web)"/>
    <w:basedOn w:val="Normal"/>
    <w:pPr>
      <w:spacing w:before="280" w:after="280"/>
    </w:pPr>
    <w:rPr>
      <w:sz w:val="24"/>
      <w:szCs w:val="24"/>
    </w:rPr>
  </w:style>
  <w:style w:type="paragraph" w:customStyle="1" w:styleId="WW-Corpodetexto2">
    <w:name w:val="WW-Corpo de texto 2"/>
    <w:basedOn w:val="Normal"/>
    <w:pPr>
      <w:autoSpaceDE w:val="0"/>
      <w:jc w:val="both"/>
    </w:pPr>
    <w:rPr>
      <w:rFonts w:ascii="Arial" w:hAnsi="Arial" w:cs="Arial"/>
      <w:b/>
      <w:bCs/>
      <w:sz w:val="24"/>
      <w:szCs w:val="22"/>
    </w:rPr>
  </w:style>
  <w:style w:type="paragraph" w:customStyle="1" w:styleId="WW-Corpodetexto3">
    <w:name w:val="WW-Corpo de texto 3"/>
    <w:basedOn w:val="Normal"/>
    <w:rPr>
      <w:rFonts w:ascii="Arial" w:hAnsi="Arial" w:cs="Arial"/>
      <w:sz w:val="22"/>
    </w:rPr>
  </w:style>
  <w:style w:type="paragraph" w:customStyle="1" w:styleId="Contedodetabela">
    <w:name w:val="Conteúdo de tabela"/>
    <w:basedOn w:val="Normal"/>
    <w:pPr>
      <w:suppressLineNumbers/>
    </w:pPr>
  </w:style>
  <w:style w:type="paragraph" w:customStyle="1" w:styleId="Ttulodetabela">
    <w:name w:val="Título de tabela"/>
    <w:basedOn w:val="Contedodetabela"/>
    <w:pPr>
      <w:jc w:val="center"/>
    </w:pPr>
    <w:rPr>
      <w:b/>
      <w:bCs/>
    </w:rPr>
  </w:style>
  <w:style w:type="paragraph" w:styleId="PargrafodaLista">
    <w:name w:val="List Paragraph"/>
    <w:basedOn w:val="Normal"/>
    <w:qFormat/>
    <w:pPr>
      <w:suppressAutoHyphens w:val="0"/>
      <w:spacing w:after="200" w:line="276" w:lineRule="auto"/>
      <w:ind w:left="720"/>
    </w:pPr>
    <w:rPr>
      <w:rFonts w:ascii="Calibri" w:eastAsia="Calibri" w:hAnsi="Calibri" w:cs="Calibri"/>
      <w:sz w:val="22"/>
      <w:szCs w:val="22"/>
    </w:rPr>
  </w:style>
  <w:style w:type="paragraph" w:styleId="Textodebalo">
    <w:name w:val="Balloon Text"/>
    <w:basedOn w:val="Normal"/>
    <w:rPr>
      <w:rFonts w:ascii="Tahoma" w:hAnsi="Tahoma" w:cs="Tahoma"/>
      <w:sz w:val="16"/>
      <w:szCs w:val="16"/>
    </w:rPr>
  </w:style>
  <w:style w:type="paragraph" w:styleId="NormalWeb">
    <w:name w:val="Normal (Web)"/>
    <w:basedOn w:val="Normal"/>
    <w:uiPriority w:val="99"/>
    <w:pPr>
      <w:suppressAutoHyphens w:val="0"/>
      <w:spacing w:before="280" w:after="280"/>
    </w:pPr>
    <w:rPr>
      <w:sz w:val="24"/>
      <w:szCs w:val="24"/>
    </w:rPr>
  </w:style>
  <w:style w:type="paragraph" w:styleId="SemEspaamento">
    <w:name w:val="No Spacing"/>
    <w:uiPriority w:val="1"/>
    <w:qFormat/>
    <w:rsid w:val="00F67CFD"/>
    <w:pPr>
      <w:suppressAutoHyphens/>
    </w:pPr>
    <w:rPr>
      <w:rFonts w:ascii="Calibri" w:hAnsi="Calibri" w:cs="Calibri"/>
      <w:sz w:val="22"/>
      <w:szCs w:val="22"/>
      <w:lang w:eastAsia="zh-CN"/>
    </w:rPr>
  </w:style>
  <w:style w:type="paragraph" w:customStyle="1" w:styleId="Standard">
    <w:name w:val="Standard"/>
    <w:rsid w:val="002650D2"/>
    <w:pPr>
      <w:suppressAutoHyphens/>
      <w:autoSpaceDN w:val="0"/>
      <w:textAlignment w:val="baseline"/>
    </w:pPr>
    <w:rPr>
      <w:kern w:val="3"/>
      <w:lang w:eastAsia="zh-CN"/>
    </w:rPr>
  </w:style>
  <w:style w:type="paragraph" w:styleId="Textodecomentrio">
    <w:name w:val="annotation text"/>
    <w:basedOn w:val="Normal"/>
    <w:link w:val="TextodecomentrioChar"/>
    <w:uiPriority w:val="99"/>
    <w:unhideWhenUsed/>
    <w:rsid w:val="00C41BF0"/>
  </w:style>
  <w:style w:type="character" w:customStyle="1" w:styleId="TextodecomentrioChar">
    <w:name w:val="Texto de comentário Char"/>
    <w:link w:val="Textodecomentrio"/>
    <w:uiPriority w:val="99"/>
    <w:rsid w:val="00C41BF0"/>
    <w:rPr>
      <w:kern w:val="2"/>
      <w:lang w:eastAsia="zh-CN"/>
    </w:rPr>
  </w:style>
  <w:style w:type="character" w:styleId="Refdecomentrio">
    <w:name w:val="annotation reference"/>
    <w:uiPriority w:val="99"/>
    <w:semiHidden/>
    <w:unhideWhenUsed/>
    <w:rsid w:val="00C41BF0"/>
    <w:rPr>
      <w:sz w:val="16"/>
      <w:szCs w:val="16"/>
    </w:rPr>
  </w:style>
  <w:style w:type="paragraph" w:styleId="Assuntodocomentrio">
    <w:name w:val="annotation subject"/>
    <w:basedOn w:val="Textodecomentrio"/>
    <w:next w:val="Textodecomentrio"/>
    <w:link w:val="AssuntodocomentrioChar"/>
    <w:uiPriority w:val="99"/>
    <w:semiHidden/>
    <w:unhideWhenUsed/>
    <w:rsid w:val="00654972"/>
    <w:rPr>
      <w:b/>
      <w:bCs/>
    </w:rPr>
  </w:style>
  <w:style w:type="character" w:customStyle="1" w:styleId="AssuntodocomentrioChar">
    <w:name w:val="Assunto do comentário Char"/>
    <w:link w:val="Assuntodocomentrio"/>
    <w:uiPriority w:val="99"/>
    <w:semiHidden/>
    <w:rsid w:val="00654972"/>
    <w:rPr>
      <w:b/>
      <w:bCs/>
      <w:kern w:val="2"/>
      <w:lang w:eastAsia="zh-CN"/>
    </w:rPr>
  </w:style>
  <w:style w:type="character" w:customStyle="1" w:styleId="CorpodetextoChar">
    <w:name w:val="Corpo de texto Char"/>
    <w:link w:val="Corpodetexto"/>
    <w:rsid w:val="00654EFB"/>
    <w:rPr>
      <w:kern w:val="2"/>
      <w:sz w:val="28"/>
      <w:lang w:eastAsia="zh-CN"/>
    </w:rPr>
  </w:style>
  <w:style w:type="paragraph" w:styleId="Reviso">
    <w:name w:val="Revision"/>
    <w:hidden/>
    <w:uiPriority w:val="99"/>
    <w:semiHidden/>
    <w:rsid w:val="00AB05CB"/>
    <w:rPr>
      <w:kern w:val="2"/>
      <w:lang w:eastAsia="zh-CN"/>
    </w:rPr>
  </w:style>
  <w:style w:type="paragraph" w:customStyle="1" w:styleId="Default">
    <w:name w:val="Default"/>
    <w:rsid w:val="001256CE"/>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59"/>
    <w:rsid w:val="00B168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rsid w:val="002F2291"/>
  </w:style>
  <w:style w:type="character" w:customStyle="1" w:styleId="eop">
    <w:name w:val="eop"/>
    <w:basedOn w:val="Fontepargpadro"/>
    <w:rsid w:val="002F2291"/>
  </w:style>
  <w:style w:type="paragraph" w:customStyle="1" w:styleId="paragraph">
    <w:name w:val="paragraph"/>
    <w:basedOn w:val="Normal"/>
    <w:rsid w:val="00FD1A1A"/>
    <w:pPr>
      <w:suppressAutoHyphens w:val="0"/>
      <w:spacing w:before="100" w:beforeAutospacing="1" w:after="100" w:afterAutospacing="1"/>
    </w:pPr>
    <w:rPr>
      <w:kern w:val="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3722">
      <w:bodyDiv w:val="1"/>
      <w:marLeft w:val="0"/>
      <w:marRight w:val="0"/>
      <w:marTop w:val="0"/>
      <w:marBottom w:val="0"/>
      <w:divBdr>
        <w:top w:val="none" w:sz="0" w:space="0" w:color="auto"/>
        <w:left w:val="none" w:sz="0" w:space="0" w:color="auto"/>
        <w:bottom w:val="none" w:sz="0" w:space="0" w:color="auto"/>
        <w:right w:val="none" w:sz="0" w:space="0" w:color="auto"/>
      </w:divBdr>
    </w:div>
    <w:div w:id="34551172">
      <w:bodyDiv w:val="1"/>
      <w:marLeft w:val="0"/>
      <w:marRight w:val="0"/>
      <w:marTop w:val="0"/>
      <w:marBottom w:val="0"/>
      <w:divBdr>
        <w:top w:val="none" w:sz="0" w:space="0" w:color="auto"/>
        <w:left w:val="none" w:sz="0" w:space="0" w:color="auto"/>
        <w:bottom w:val="none" w:sz="0" w:space="0" w:color="auto"/>
        <w:right w:val="none" w:sz="0" w:space="0" w:color="auto"/>
      </w:divBdr>
    </w:div>
    <w:div w:id="42481512">
      <w:bodyDiv w:val="1"/>
      <w:marLeft w:val="0"/>
      <w:marRight w:val="0"/>
      <w:marTop w:val="0"/>
      <w:marBottom w:val="0"/>
      <w:divBdr>
        <w:top w:val="none" w:sz="0" w:space="0" w:color="auto"/>
        <w:left w:val="none" w:sz="0" w:space="0" w:color="auto"/>
        <w:bottom w:val="none" w:sz="0" w:space="0" w:color="auto"/>
        <w:right w:val="none" w:sz="0" w:space="0" w:color="auto"/>
      </w:divBdr>
    </w:div>
    <w:div w:id="118109820">
      <w:bodyDiv w:val="1"/>
      <w:marLeft w:val="0"/>
      <w:marRight w:val="0"/>
      <w:marTop w:val="0"/>
      <w:marBottom w:val="0"/>
      <w:divBdr>
        <w:top w:val="none" w:sz="0" w:space="0" w:color="auto"/>
        <w:left w:val="none" w:sz="0" w:space="0" w:color="auto"/>
        <w:bottom w:val="none" w:sz="0" w:space="0" w:color="auto"/>
        <w:right w:val="none" w:sz="0" w:space="0" w:color="auto"/>
      </w:divBdr>
    </w:div>
    <w:div w:id="120810524">
      <w:bodyDiv w:val="1"/>
      <w:marLeft w:val="0"/>
      <w:marRight w:val="0"/>
      <w:marTop w:val="0"/>
      <w:marBottom w:val="0"/>
      <w:divBdr>
        <w:top w:val="none" w:sz="0" w:space="0" w:color="auto"/>
        <w:left w:val="none" w:sz="0" w:space="0" w:color="auto"/>
        <w:bottom w:val="none" w:sz="0" w:space="0" w:color="auto"/>
        <w:right w:val="none" w:sz="0" w:space="0" w:color="auto"/>
      </w:divBdr>
    </w:div>
    <w:div w:id="268242018">
      <w:bodyDiv w:val="1"/>
      <w:marLeft w:val="0"/>
      <w:marRight w:val="0"/>
      <w:marTop w:val="0"/>
      <w:marBottom w:val="0"/>
      <w:divBdr>
        <w:top w:val="none" w:sz="0" w:space="0" w:color="auto"/>
        <w:left w:val="none" w:sz="0" w:space="0" w:color="auto"/>
        <w:bottom w:val="none" w:sz="0" w:space="0" w:color="auto"/>
        <w:right w:val="none" w:sz="0" w:space="0" w:color="auto"/>
      </w:divBdr>
    </w:div>
    <w:div w:id="319893000">
      <w:bodyDiv w:val="1"/>
      <w:marLeft w:val="0"/>
      <w:marRight w:val="0"/>
      <w:marTop w:val="0"/>
      <w:marBottom w:val="0"/>
      <w:divBdr>
        <w:top w:val="none" w:sz="0" w:space="0" w:color="auto"/>
        <w:left w:val="none" w:sz="0" w:space="0" w:color="auto"/>
        <w:bottom w:val="none" w:sz="0" w:space="0" w:color="auto"/>
        <w:right w:val="none" w:sz="0" w:space="0" w:color="auto"/>
      </w:divBdr>
    </w:div>
    <w:div w:id="331295771">
      <w:bodyDiv w:val="1"/>
      <w:marLeft w:val="0"/>
      <w:marRight w:val="0"/>
      <w:marTop w:val="0"/>
      <w:marBottom w:val="0"/>
      <w:divBdr>
        <w:top w:val="none" w:sz="0" w:space="0" w:color="auto"/>
        <w:left w:val="none" w:sz="0" w:space="0" w:color="auto"/>
        <w:bottom w:val="none" w:sz="0" w:space="0" w:color="auto"/>
        <w:right w:val="none" w:sz="0" w:space="0" w:color="auto"/>
      </w:divBdr>
      <w:divsChild>
        <w:div w:id="794519149">
          <w:marLeft w:val="0"/>
          <w:marRight w:val="0"/>
          <w:marTop w:val="0"/>
          <w:marBottom w:val="0"/>
          <w:divBdr>
            <w:top w:val="none" w:sz="0" w:space="0" w:color="auto"/>
            <w:left w:val="none" w:sz="0" w:space="0" w:color="auto"/>
            <w:bottom w:val="none" w:sz="0" w:space="0" w:color="auto"/>
            <w:right w:val="none" w:sz="0" w:space="0" w:color="auto"/>
          </w:divBdr>
          <w:divsChild>
            <w:div w:id="456342718">
              <w:marLeft w:val="0"/>
              <w:marRight w:val="0"/>
              <w:marTop w:val="0"/>
              <w:marBottom w:val="0"/>
              <w:divBdr>
                <w:top w:val="none" w:sz="0" w:space="0" w:color="auto"/>
                <w:left w:val="none" w:sz="0" w:space="0" w:color="auto"/>
                <w:bottom w:val="none" w:sz="0" w:space="0" w:color="auto"/>
                <w:right w:val="none" w:sz="0" w:space="0" w:color="auto"/>
              </w:divBdr>
            </w:div>
            <w:div w:id="260453892">
              <w:marLeft w:val="0"/>
              <w:marRight w:val="0"/>
              <w:marTop w:val="0"/>
              <w:marBottom w:val="0"/>
              <w:divBdr>
                <w:top w:val="none" w:sz="0" w:space="0" w:color="auto"/>
                <w:left w:val="none" w:sz="0" w:space="0" w:color="auto"/>
                <w:bottom w:val="none" w:sz="0" w:space="0" w:color="auto"/>
                <w:right w:val="none" w:sz="0" w:space="0" w:color="auto"/>
              </w:divBdr>
            </w:div>
            <w:div w:id="1084258189">
              <w:marLeft w:val="0"/>
              <w:marRight w:val="0"/>
              <w:marTop w:val="0"/>
              <w:marBottom w:val="0"/>
              <w:divBdr>
                <w:top w:val="none" w:sz="0" w:space="0" w:color="auto"/>
                <w:left w:val="none" w:sz="0" w:space="0" w:color="auto"/>
                <w:bottom w:val="none" w:sz="0" w:space="0" w:color="auto"/>
                <w:right w:val="none" w:sz="0" w:space="0" w:color="auto"/>
              </w:divBdr>
            </w:div>
            <w:div w:id="996111542">
              <w:marLeft w:val="0"/>
              <w:marRight w:val="0"/>
              <w:marTop w:val="0"/>
              <w:marBottom w:val="0"/>
              <w:divBdr>
                <w:top w:val="none" w:sz="0" w:space="0" w:color="auto"/>
                <w:left w:val="none" w:sz="0" w:space="0" w:color="auto"/>
                <w:bottom w:val="none" w:sz="0" w:space="0" w:color="auto"/>
                <w:right w:val="none" w:sz="0" w:space="0" w:color="auto"/>
              </w:divBdr>
            </w:div>
            <w:div w:id="78529131">
              <w:marLeft w:val="0"/>
              <w:marRight w:val="0"/>
              <w:marTop w:val="0"/>
              <w:marBottom w:val="0"/>
              <w:divBdr>
                <w:top w:val="none" w:sz="0" w:space="0" w:color="auto"/>
                <w:left w:val="none" w:sz="0" w:space="0" w:color="auto"/>
                <w:bottom w:val="none" w:sz="0" w:space="0" w:color="auto"/>
                <w:right w:val="none" w:sz="0" w:space="0" w:color="auto"/>
              </w:divBdr>
            </w:div>
            <w:div w:id="1171988166">
              <w:marLeft w:val="0"/>
              <w:marRight w:val="0"/>
              <w:marTop w:val="0"/>
              <w:marBottom w:val="0"/>
              <w:divBdr>
                <w:top w:val="none" w:sz="0" w:space="0" w:color="auto"/>
                <w:left w:val="none" w:sz="0" w:space="0" w:color="auto"/>
                <w:bottom w:val="none" w:sz="0" w:space="0" w:color="auto"/>
                <w:right w:val="none" w:sz="0" w:space="0" w:color="auto"/>
              </w:divBdr>
            </w:div>
          </w:divsChild>
        </w:div>
        <w:div w:id="205025289">
          <w:marLeft w:val="0"/>
          <w:marRight w:val="0"/>
          <w:marTop w:val="0"/>
          <w:marBottom w:val="0"/>
          <w:divBdr>
            <w:top w:val="none" w:sz="0" w:space="0" w:color="auto"/>
            <w:left w:val="none" w:sz="0" w:space="0" w:color="auto"/>
            <w:bottom w:val="none" w:sz="0" w:space="0" w:color="auto"/>
            <w:right w:val="none" w:sz="0" w:space="0" w:color="auto"/>
          </w:divBdr>
          <w:divsChild>
            <w:div w:id="929965623">
              <w:marLeft w:val="0"/>
              <w:marRight w:val="0"/>
              <w:marTop w:val="0"/>
              <w:marBottom w:val="0"/>
              <w:divBdr>
                <w:top w:val="none" w:sz="0" w:space="0" w:color="auto"/>
                <w:left w:val="none" w:sz="0" w:space="0" w:color="auto"/>
                <w:bottom w:val="none" w:sz="0" w:space="0" w:color="auto"/>
                <w:right w:val="none" w:sz="0" w:space="0" w:color="auto"/>
              </w:divBdr>
            </w:div>
            <w:div w:id="1047991999">
              <w:marLeft w:val="0"/>
              <w:marRight w:val="0"/>
              <w:marTop w:val="0"/>
              <w:marBottom w:val="0"/>
              <w:divBdr>
                <w:top w:val="none" w:sz="0" w:space="0" w:color="auto"/>
                <w:left w:val="none" w:sz="0" w:space="0" w:color="auto"/>
                <w:bottom w:val="none" w:sz="0" w:space="0" w:color="auto"/>
                <w:right w:val="none" w:sz="0" w:space="0" w:color="auto"/>
              </w:divBdr>
            </w:div>
            <w:div w:id="919561637">
              <w:marLeft w:val="0"/>
              <w:marRight w:val="0"/>
              <w:marTop w:val="0"/>
              <w:marBottom w:val="0"/>
              <w:divBdr>
                <w:top w:val="none" w:sz="0" w:space="0" w:color="auto"/>
                <w:left w:val="none" w:sz="0" w:space="0" w:color="auto"/>
                <w:bottom w:val="none" w:sz="0" w:space="0" w:color="auto"/>
                <w:right w:val="none" w:sz="0" w:space="0" w:color="auto"/>
              </w:divBdr>
            </w:div>
            <w:div w:id="1535927953">
              <w:marLeft w:val="0"/>
              <w:marRight w:val="0"/>
              <w:marTop w:val="0"/>
              <w:marBottom w:val="0"/>
              <w:divBdr>
                <w:top w:val="none" w:sz="0" w:space="0" w:color="auto"/>
                <w:left w:val="none" w:sz="0" w:space="0" w:color="auto"/>
                <w:bottom w:val="none" w:sz="0" w:space="0" w:color="auto"/>
                <w:right w:val="none" w:sz="0" w:space="0" w:color="auto"/>
              </w:divBdr>
            </w:div>
            <w:div w:id="881672267">
              <w:marLeft w:val="0"/>
              <w:marRight w:val="0"/>
              <w:marTop w:val="0"/>
              <w:marBottom w:val="0"/>
              <w:divBdr>
                <w:top w:val="none" w:sz="0" w:space="0" w:color="auto"/>
                <w:left w:val="none" w:sz="0" w:space="0" w:color="auto"/>
                <w:bottom w:val="none" w:sz="0" w:space="0" w:color="auto"/>
                <w:right w:val="none" w:sz="0" w:space="0" w:color="auto"/>
              </w:divBdr>
            </w:div>
            <w:div w:id="303898725">
              <w:marLeft w:val="0"/>
              <w:marRight w:val="0"/>
              <w:marTop w:val="0"/>
              <w:marBottom w:val="0"/>
              <w:divBdr>
                <w:top w:val="none" w:sz="0" w:space="0" w:color="auto"/>
                <w:left w:val="none" w:sz="0" w:space="0" w:color="auto"/>
                <w:bottom w:val="none" w:sz="0" w:space="0" w:color="auto"/>
                <w:right w:val="none" w:sz="0" w:space="0" w:color="auto"/>
              </w:divBdr>
            </w:div>
            <w:div w:id="1522741787">
              <w:marLeft w:val="0"/>
              <w:marRight w:val="0"/>
              <w:marTop w:val="0"/>
              <w:marBottom w:val="0"/>
              <w:divBdr>
                <w:top w:val="none" w:sz="0" w:space="0" w:color="auto"/>
                <w:left w:val="none" w:sz="0" w:space="0" w:color="auto"/>
                <w:bottom w:val="none" w:sz="0" w:space="0" w:color="auto"/>
                <w:right w:val="none" w:sz="0" w:space="0" w:color="auto"/>
              </w:divBdr>
            </w:div>
            <w:div w:id="1313481294">
              <w:marLeft w:val="0"/>
              <w:marRight w:val="0"/>
              <w:marTop w:val="0"/>
              <w:marBottom w:val="0"/>
              <w:divBdr>
                <w:top w:val="none" w:sz="0" w:space="0" w:color="auto"/>
                <w:left w:val="none" w:sz="0" w:space="0" w:color="auto"/>
                <w:bottom w:val="none" w:sz="0" w:space="0" w:color="auto"/>
                <w:right w:val="none" w:sz="0" w:space="0" w:color="auto"/>
              </w:divBdr>
            </w:div>
            <w:div w:id="792140562">
              <w:marLeft w:val="0"/>
              <w:marRight w:val="0"/>
              <w:marTop w:val="0"/>
              <w:marBottom w:val="0"/>
              <w:divBdr>
                <w:top w:val="none" w:sz="0" w:space="0" w:color="auto"/>
                <w:left w:val="none" w:sz="0" w:space="0" w:color="auto"/>
                <w:bottom w:val="none" w:sz="0" w:space="0" w:color="auto"/>
                <w:right w:val="none" w:sz="0" w:space="0" w:color="auto"/>
              </w:divBdr>
            </w:div>
            <w:div w:id="329912835">
              <w:marLeft w:val="0"/>
              <w:marRight w:val="0"/>
              <w:marTop w:val="0"/>
              <w:marBottom w:val="0"/>
              <w:divBdr>
                <w:top w:val="none" w:sz="0" w:space="0" w:color="auto"/>
                <w:left w:val="none" w:sz="0" w:space="0" w:color="auto"/>
                <w:bottom w:val="none" w:sz="0" w:space="0" w:color="auto"/>
                <w:right w:val="none" w:sz="0" w:space="0" w:color="auto"/>
              </w:divBdr>
            </w:div>
            <w:div w:id="493955290">
              <w:marLeft w:val="0"/>
              <w:marRight w:val="0"/>
              <w:marTop w:val="0"/>
              <w:marBottom w:val="0"/>
              <w:divBdr>
                <w:top w:val="none" w:sz="0" w:space="0" w:color="auto"/>
                <w:left w:val="none" w:sz="0" w:space="0" w:color="auto"/>
                <w:bottom w:val="none" w:sz="0" w:space="0" w:color="auto"/>
                <w:right w:val="none" w:sz="0" w:space="0" w:color="auto"/>
              </w:divBdr>
            </w:div>
            <w:div w:id="1205677292">
              <w:marLeft w:val="0"/>
              <w:marRight w:val="0"/>
              <w:marTop w:val="0"/>
              <w:marBottom w:val="0"/>
              <w:divBdr>
                <w:top w:val="none" w:sz="0" w:space="0" w:color="auto"/>
                <w:left w:val="none" w:sz="0" w:space="0" w:color="auto"/>
                <w:bottom w:val="none" w:sz="0" w:space="0" w:color="auto"/>
                <w:right w:val="none" w:sz="0" w:space="0" w:color="auto"/>
              </w:divBdr>
            </w:div>
            <w:div w:id="2080398989">
              <w:marLeft w:val="0"/>
              <w:marRight w:val="0"/>
              <w:marTop w:val="0"/>
              <w:marBottom w:val="0"/>
              <w:divBdr>
                <w:top w:val="none" w:sz="0" w:space="0" w:color="auto"/>
                <w:left w:val="none" w:sz="0" w:space="0" w:color="auto"/>
                <w:bottom w:val="none" w:sz="0" w:space="0" w:color="auto"/>
                <w:right w:val="none" w:sz="0" w:space="0" w:color="auto"/>
              </w:divBdr>
            </w:div>
            <w:div w:id="1698582931">
              <w:marLeft w:val="0"/>
              <w:marRight w:val="0"/>
              <w:marTop w:val="0"/>
              <w:marBottom w:val="0"/>
              <w:divBdr>
                <w:top w:val="none" w:sz="0" w:space="0" w:color="auto"/>
                <w:left w:val="none" w:sz="0" w:space="0" w:color="auto"/>
                <w:bottom w:val="none" w:sz="0" w:space="0" w:color="auto"/>
                <w:right w:val="none" w:sz="0" w:space="0" w:color="auto"/>
              </w:divBdr>
            </w:div>
            <w:div w:id="67464776">
              <w:marLeft w:val="0"/>
              <w:marRight w:val="0"/>
              <w:marTop w:val="0"/>
              <w:marBottom w:val="0"/>
              <w:divBdr>
                <w:top w:val="none" w:sz="0" w:space="0" w:color="auto"/>
                <w:left w:val="none" w:sz="0" w:space="0" w:color="auto"/>
                <w:bottom w:val="none" w:sz="0" w:space="0" w:color="auto"/>
                <w:right w:val="none" w:sz="0" w:space="0" w:color="auto"/>
              </w:divBdr>
            </w:div>
            <w:div w:id="1811898807">
              <w:marLeft w:val="0"/>
              <w:marRight w:val="0"/>
              <w:marTop w:val="0"/>
              <w:marBottom w:val="0"/>
              <w:divBdr>
                <w:top w:val="none" w:sz="0" w:space="0" w:color="auto"/>
                <w:left w:val="none" w:sz="0" w:space="0" w:color="auto"/>
                <w:bottom w:val="none" w:sz="0" w:space="0" w:color="auto"/>
                <w:right w:val="none" w:sz="0" w:space="0" w:color="auto"/>
              </w:divBdr>
            </w:div>
            <w:div w:id="1200896644">
              <w:marLeft w:val="0"/>
              <w:marRight w:val="0"/>
              <w:marTop w:val="0"/>
              <w:marBottom w:val="0"/>
              <w:divBdr>
                <w:top w:val="none" w:sz="0" w:space="0" w:color="auto"/>
                <w:left w:val="none" w:sz="0" w:space="0" w:color="auto"/>
                <w:bottom w:val="none" w:sz="0" w:space="0" w:color="auto"/>
                <w:right w:val="none" w:sz="0" w:space="0" w:color="auto"/>
              </w:divBdr>
            </w:div>
            <w:div w:id="1145242967">
              <w:marLeft w:val="0"/>
              <w:marRight w:val="0"/>
              <w:marTop w:val="0"/>
              <w:marBottom w:val="0"/>
              <w:divBdr>
                <w:top w:val="none" w:sz="0" w:space="0" w:color="auto"/>
                <w:left w:val="none" w:sz="0" w:space="0" w:color="auto"/>
                <w:bottom w:val="none" w:sz="0" w:space="0" w:color="auto"/>
                <w:right w:val="none" w:sz="0" w:space="0" w:color="auto"/>
              </w:divBdr>
            </w:div>
            <w:div w:id="321394966">
              <w:marLeft w:val="0"/>
              <w:marRight w:val="0"/>
              <w:marTop w:val="0"/>
              <w:marBottom w:val="0"/>
              <w:divBdr>
                <w:top w:val="none" w:sz="0" w:space="0" w:color="auto"/>
                <w:left w:val="none" w:sz="0" w:space="0" w:color="auto"/>
                <w:bottom w:val="none" w:sz="0" w:space="0" w:color="auto"/>
                <w:right w:val="none" w:sz="0" w:space="0" w:color="auto"/>
              </w:divBdr>
            </w:div>
            <w:div w:id="2083135757">
              <w:marLeft w:val="0"/>
              <w:marRight w:val="0"/>
              <w:marTop w:val="0"/>
              <w:marBottom w:val="0"/>
              <w:divBdr>
                <w:top w:val="none" w:sz="0" w:space="0" w:color="auto"/>
                <w:left w:val="none" w:sz="0" w:space="0" w:color="auto"/>
                <w:bottom w:val="none" w:sz="0" w:space="0" w:color="auto"/>
                <w:right w:val="none" w:sz="0" w:space="0" w:color="auto"/>
              </w:divBdr>
            </w:div>
          </w:divsChild>
        </w:div>
        <w:div w:id="1350133425">
          <w:marLeft w:val="0"/>
          <w:marRight w:val="0"/>
          <w:marTop w:val="0"/>
          <w:marBottom w:val="0"/>
          <w:divBdr>
            <w:top w:val="none" w:sz="0" w:space="0" w:color="auto"/>
            <w:left w:val="none" w:sz="0" w:space="0" w:color="auto"/>
            <w:bottom w:val="none" w:sz="0" w:space="0" w:color="auto"/>
            <w:right w:val="none" w:sz="0" w:space="0" w:color="auto"/>
          </w:divBdr>
          <w:divsChild>
            <w:div w:id="1578244016">
              <w:marLeft w:val="0"/>
              <w:marRight w:val="0"/>
              <w:marTop w:val="0"/>
              <w:marBottom w:val="0"/>
              <w:divBdr>
                <w:top w:val="none" w:sz="0" w:space="0" w:color="auto"/>
                <w:left w:val="none" w:sz="0" w:space="0" w:color="auto"/>
                <w:bottom w:val="none" w:sz="0" w:space="0" w:color="auto"/>
                <w:right w:val="none" w:sz="0" w:space="0" w:color="auto"/>
              </w:divBdr>
            </w:div>
            <w:div w:id="899096732">
              <w:marLeft w:val="0"/>
              <w:marRight w:val="0"/>
              <w:marTop w:val="0"/>
              <w:marBottom w:val="0"/>
              <w:divBdr>
                <w:top w:val="none" w:sz="0" w:space="0" w:color="auto"/>
                <w:left w:val="none" w:sz="0" w:space="0" w:color="auto"/>
                <w:bottom w:val="none" w:sz="0" w:space="0" w:color="auto"/>
                <w:right w:val="none" w:sz="0" w:space="0" w:color="auto"/>
              </w:divBdr>
            </w:div>
            <w:div w:id="937713430">
              <w:marLeft w:val="0"/>
              <w:marRight w:val="0"/>
              <w:marTop w:val="0"/>
              <w:marBottom w:val="0"/>
              <w:divBdr>
                <w:top w:val="none" w:sz="0" w:space="0" w:color="auto"/>
                <w:left w:val="none" w:sz="0" w:space="0" w:color="auto"/>
                <w:bottom w:val="none" w:sz="0" w:space="0" w:color="auto"/>
                <w:right w:val="none" w:sz="0" w:space="0" w:color="auto"/>
              </w:divBdr>
            </w:div>
            <w:div w:id="1006130456">
              <w:marLeft w:val="0"/>
              <w:marRight w:val="0"/>
              <w:marTop w:val="0"/>
              <w:marBottom w:val="0"/>
              <w:divBdr>
                <w:top w:val="none" w:sz="0" w:space="0" w:color="auto"/>
                <w:left w:val="none" w:sz="0" w:space="0" w:color="auto"/>
                <w:bottom w:val="none" w:sz="0" w:space="0" w:color="auto"/>
                <w:right w:val="none" w:sz="0" w:space="0" w:color="auto"/>
              </w:divBdr>
            </w:div>
            <w:div w:id="2146001016">
              <w:marLeft w:val="0"/>
              <w:marRight w:val="0"/>
              <w:marTop w:val="0"/>
              <w:marBottom w:val="0"/>
              <w:divBdr>
                <w:top w:val="none" w:sz="0" w:space="0" w:color="auto"/>
                <w:left w:val="none" w:sz="0" w:space="0" w:color="auto"/>
                <w:bottom w:val="none" w:sz="0" w:space="0" w:color="auto"/>
                <w:right w:val="none" w:sz="0" w:space="0" w:color="auto"/>
              </w:divBdr>
            </w:div>
            <w:div w:id="1576739436">
              <w:marLeft w:val="0"/>
              <w:marRight w:val="0"/>
              <w:marTop w:val="0"/>
              <w:marBottom w:val="0"/>
              <w:divBdr>
                <w:top w:val="none" w:sz="0" w:space="0" w:color="auto"/>
                <w:left w:val="none" w:sz="0" w:space="0" w:color="auto"/>
                <w:bottom w:val="none" w:sz="0" w:space="0" w:color="auto"/>
                <w:right w:val="none" w:sz="0" w:space="0" w:color="auto"/>
              </w:divBdr>
            </w:div>
            <w:div w:id="2062902031">
              <w:marLeft w:val="0"/>
              <w:marRight w:val="0"/>
              <w:marTop w:val="0"/>
              <w:marBottom w:val="0"/>
              <w:divBdr>
                <w:top w:val="none" w:sz="0" w:space="0" w:color="auto"/>
                <w:left w:val="none" w:sz="0" w:space="0" w:color="auto"/>
                <w:bottom w:val="none" w:sz="0" w:space="0" w:color="auto"/>
                <w:right w:val="none" w:sz="0" w:space="0" w:color="auto"/>
              </w:divBdr>
            </w:div>
            <w:div w:id="1852646484">
              <w:marLeft w:val="0"/>
              <w:marRight w:val="0"/>
              <w:marTop w:val="0"/>
              <w:marBottom w:val="0"/>
              <w:divBdr>
                <w:top w:val="none" w:sz="0" w:space="0" w:color="auto"/>
                <w:left w:val="none" w:sz="0" w:space="0" w:color="auto"/>
                <w:bottom w:val="none" w:sz="0" w:space="0" w:color="auto"/>
                <w:right w:val="none" w:sz="0" w:space="0" w:color="auto"/>
              </w:divBdr>
            </w:div>
            <w:div w:id="1065761481">
              <w:marLeft w:val="0"/>
              <w:marRight w:val="0"/>
              <w:marTop w:val="0"/>
              <w:marBottom w:val="0"/>
              <w:divBdr>
                <w:top w:val="none" w:sz="0" w:space="0" w:color="auto"/>
                <w:left w:val="none" w:sz="0" w:space="0" w:color="auto"/>
                <w:bottom w:val="none" w:sz="0" w:space="0" w:color="auto"/>
                <w:right w:val="none" w:sz="0" w:space="0" w:color="auto"/>
              </w:divBdr>
            </w:div>
            <w:div w:id="1549999161">
              <w:marLeft w:val="0"/>
              <w:marRight w:val="0"/>
              <w:marTop w:val="0"/>
              <w:marBottom w:val="0"/>
              <w:divBdr>
                <w:top w:val="none" w:sz="0" w:space="0" w:color="auto"/>
                <w:left w:val="none" w:sz="0" w:space="0" w:color="auto"/>
                <w:bottom w:val="none" w:sz="0" w:space="0" w:color="auto"/>
                <w:right w:val="none" w:sz="0" w:space="0" w:color="auto"/>
              </w:divBdr>
            </w:div>
            <w:div w:id="1073505873">
              <w:marLeft w:val="0"/>
              <w:marRight w:val="0"/>
              <w:marTop w:val="0"/>
              <w:marBottom w:val="0"/>
              <w:divBdr>
                <w:top w:val="none" w:sz="0" w:space="0" w:color="auto"/>
                <w:left w:val="none" w:sz="0" w:space="0" w:color="auto"/>
                <w:bottom w:val="none" w:sz="0" w:space="0" w:color="auto"/>
                <w:right w:val="none" w:sz="0" w:space="0" w:color="auto"/>
              </w:divBdr>
            </w:div>
            <w:div w:id="1437140936">
              <w:marLeft w:val="0"/>
              <w:marRight w:val="0"/>
              <w:marTop w:val="0"/>
              <w:marBottom w:val="0"/>
              <w:divBdr>
                <w:top w:val="none" w:sz="0" w:space="0" w:color="auto"/>
                <w:left w:val="none" w:sz="0" w:space="0" w:color="auto"/>
                <w:bottom w:val="none" w:sz="0" w:space="0" w:color="auto"/>
                <w:right w:val="none" w:sz="0" w:space="0" w:color="auto"/>
              </w:divBdr>
            </w:div>
            <w:div w:id="523711839">
              <w:marLeft w:val="0"/>
              <w:marRight w:val="0"/>
              <w:marTop w:val="0"/>
              <w:marBottom w:val="0"/>
              <w:divBdr>
                <w:top w:val="none" w:sz="0" w:space="0" w:color="auto"/>
                <w:left w:val="none" w:sz="0" w:space="0" w:color="auto"/>
                <w:bottom w:val="none" w:sz="0" w:space="0" w:color="auto"/>
                <w:right w:val="none" w:sz="0" w:space="0" w:color="auto"/>
              </w:divBdr>
            </w:div>
            <w:div w:id="150415772">
              <w:marLeft w:val="0"/>
              <w:marRight w:val="0"/>
              <w:marTop w:val="0"/>
              <w:marBottom w:val="0"/>
              <w:divBdr>
                <w:top w:val="none" w:sz="0" w:space="0" w:color="auto"/>
                <w:left w:val="none" w:sz="0" w:space="0" w:color="auto"/>
                <w:bottom w:val="none" w:sz="0" w:space="0" w:color="auto"/>
                <w:right w:val="none" w:sz="0" w:space="0" w:color="auto"/>
              </w:divBdr>
            </w:div>
            <w:div w:id="1052802027">
              <w:marLeft w:val="0"/>
              <w:marRight w:val="0"/>
              <w:marTop w:val="0"/>
              <w:marBottom w:val="0"/>
              <w:divBdr>
                <w:top w:val="none" w:sz="0" w:space="0" w:color="auto"/>
                <w:left w:val="none" w:sz="0" w:space="0" w:color="auto"/>
                <w:bottom w:val="none" w:sz="0" w:space="0" w:color="auto"/>
                <w:right w:val="none" w:sz="0" w:space="0" w:color="auto"/>
              </w:divBdr>
            </w:div>
            <w:div w:id="239486502">
              <w:marLeft w:val="0"/>
              <w:marRight w:val="0"/>
              <w:marTop w:val="0"/>
              <w:marBottom w:val="0"/>
              <w:divBdr>
                <w:top w:val="none" w:sz="0" w:space="0" w:color="auto"/>
                <w:left w:val="none" w:sz="0" w:space="0" w:color="auto"/>
                <w:bottom w:val="none" w:sz="0" w:space="0" w:color="auto"/>
                <w:right w:val="none" w:sz="0" w:space="0" w:color="auto"/>
              </w:divBdr>
            </w:div>
            <w:div w:id="456529256">
              <w:marLeft w:val="0"/>
              <w:marRight w:val="0"/>
              <w:marTop w:val="0"/>
              <w:marBottom w:val="0"/>
              <w:divBdr>
                <w:top w:val="none" w:sz="0" w:space="0" w:color="auto"/>
                <w:left w:val="none" w:sz="0" w:space="0" w:color="auto"/>
                <w:bottom w:val="none" w:sz="0" w:space="0" w:color="auto"/>
                <w:right w:val="none" w:sz="0" w:space="0" w:color="auto"/>
              </w:divBdr>
            </w:div>
            <w:div w:id="1529290174">
              <w:marLeft w:val="0"/>
              <w:marRight w:val="0"/>
              <w:marTop w:val="0"/>
              <w:marBottom w:val="0"/>
              <w:divBdr>
                <w:top w:val="none" w:sz="0" w:space="0" w:color="auto"/>
                <w:left w:val="none" w:sz="0" w:space="0" w:color="auto"/>
                <w:bottom w:val="none" w:sz="0" w:space="0" w:color="auto"/>
                <w:right w:val="none" w:sz="0" w:space="0" w:color="auto"/>
              </w:divBdr>
            </w:div>
            <w:div w:id="1183856561">
              <w:marLeft w:val="0"/>
              <w:marRight w:val="0"/>
              <w:marTop w:val="0"/>
              <w:marBottom w:val="0"/>
              <w:divBdr>
                <w:top w:val="none" w:sz="0" w:space="0" w:color="auto"/>
                <w:left w:val="none" w:sz="0" w:space="0" w:color="auto"/>
                <w:bottom w:val="none" w:sz="0" w:space="0" w:color="auto"/>
                <w:right w:val="none" w:sz="0" w:space="0" w:color="auto"/>
              </w:divBdr>
            </w:div>
            <w:div w:id="2018074136">
              <w:marLeft w:val="0"/>
              <w:marRight w:val="0"/>
              <w:marTop w:val="0"/>
              <w:marBottom w:val="0"/>
              <w:divBdr>
                <w:top w:val="none" w:sz="0" w:space="0" w:color="auto"/>
                <w:left w:val="none" w:sz="0" w:space="0" w:color="auto"/>
                <w:bottom w:val="none" w:sz="0" w:space="0" w:color="auto"/>
                <w:right w:val="none" w:sz="0" w:space="0" w:color="auto"/>
              </w:divBdr>
            </w:div>
          </w:divsChild>
        </w:div>
        <w:div w:id="1618565667">
          <w:marLeft w:val="0"/>
          <w:marRight w:val="0"/>
          <w:marTop w:val="0"/>
          <w:marBottom w:val="0"/>
          <w:divBdr>
            <w:top w:val="none" w:sz="0" w:space="0" w:color="auto"/>
            <w:left w:val="none" w:sz="0" w:space="0" w:color="auto"/>
            <w:bottom w:val="none" w:sz="0" w:space="0" w:color="auto"/>
            <w:right w:val="none" w:sz="0" w:space="0" w:color="auto"/>
          </w:divBdr>
          <w:divsChild>
            <w:div w:id="6253746">
              <w:marLeft w:val="0"/>
              <w:marRight w:val="0"/>
              <w:marTop w:val="0"/>
              <w:marBottom w:val="0"/>
              <w:divBdr>
                <w:top w:val="none" w:sz="0" w:space="0" w:color="auto"/>
                <w:left w:val="none" w:sz="0" w:space="0" w:color="auto"/>
                <w:bottom w:val="none" w:sz="0" w:space="0" w:color="auto"/>
                <w:right w:val="none" w:sz="0" w:space="0" w:color="auto"/>
              </w:divBdr>
            </w:div>
            <w:div w:id="11736067">
              <w:marLeft w:val="0"/>
              <w:marRight w:val="0"/>
              <w:marTop w:val="0"/>
              <w:marBottom w:val="0"/>
              <w:divBdr>
                <w:top w:val="none" w:sz="0" w:space="0" w:color="auto"/>
                <w:left w:val="none" w:sz="0" w:space="0" w:color="auto"/>
                <w:bottom w:val="none" w:sz="0" w:space="0" w:color="auto"/>
                <w:right w:val="none" w:sz="0" w:space="0" w:color="auto"/>
              </w:divBdr>
            </w:div>
            <w:div w:id="1011953428">
              <w:marLeft w:val="0"/>
              <w:marRight w:val="0"/>
              <w:marTop w:val="0"/>
              <w:marBottom w:val="0"/>
              <w:divBdr>
                <w:top w:val="none" w:sz="0" w:space="0" w:color="auto"/>
                <w:left w:val="none" w:sz="0" w:space="0" w:color="auto"/>
                <w:bottom w:val="none" w:sz="0" w:space="0" w:color="auto"/>
                <w:right w:val="none" w:sz="0" w:space="0" w:color="auto"/>
              </w:divBdr>
            </w:div>
            <w:div w:id="935213678">
              <w:marLeft w:val="0"/>
              <w:marRight w:val="0"/>
              <w:marTop w:val="0"/>
              <w:marBottom w:val="0"/>
              <w:divBdr>
                <w:top w:val="none" w:sz="0" w:space="0" w:color="auto"/>
                <w:left w:val="none" w:sz="0" w:space="0" w:color="auto"/>
                <w:bottom w:val="none" w:sz="0" w:space="0" w:color="auto"/>
                <w:right w:val="none" w:sz="0" w:space="0" w:color="auto"/>
              </w:divBdr>
            </w:div>
            <w:div w:id="916979725">
              <w:marLeft w:val="0"/>
              <w:marRight w:val="0"/>
              <w:marTop w:val="0"/>
              <w:marBottom w:val="0"/>
              <w:divBdr>
                <w:top w:val="none" w:sz="0" w:space="0" w:color="auto"/>
                <w:left w:val="none" w:sz="0" w:space="0" w:color="auto"/>
                <w:bottom w:val="none" w:sz="0" w:space="0" w:color="auto"/>
                <w:right w:val="none" w:sz="0" w:space="0" w:color="auto"/>
              </w:divBdr>
            </w:div>
            <w:div w:id="17388046">
              <w:marLeft w:val="0"/>
              <w:marRight w:val="0"/>
              <w:marTop w:val="0"/>
              <w:marBottom w:val="0"/>
              <w:divBdr>
                <w:top w:val="none" w:sz="0" w:space="0" w:color="auto"/>
                <w:left w:val="none" w:sz="0" w:space="0" w:color="auto"/>
                <w:bottom w:val="none" w:sz="0" w:space="0" w:color="auto"/>
                <w:right w:val="none" w:sz="0" w:space="0" w:color="auto"/>
              </w:divBdr>
            </w:div>
            <w:div w:id="2068258818">
              <w:marLeft w:val="0"/>
              <w:marRight w:val="0"/>
              <w:marTop w:val="0"/>
              <w:marBottom w:val="0"/>
              <w:divBdr>
                <w:top w:val="none" w:sz="0" w:space="0" w:color="auto"/>
                <w:left w:val="none" w:sz="0" w:space="0" w:color="auto"/>
                <w:bottom w:val="none" w:sz="0" w:space="0" w:color="auto"/>
                <w:right w:val="none" w:sz="0" w:space="0" w:color="auto"/>
              </w:divBdr>
            </w:div>
            <w:div w:id="184890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156300">
      <w:bodyDiv w:val="1"/>
      <w:marLeft w:val="0"/>
      <w:marRight w:val="0"/>
      <w:marTop w:val="0"/>
      <w:marBottom w:val="0"/>
      <w:divBdr>
        <w:top w:val="none" w:sz="0" w:space="0" w:color="auto"/>
        <w:left w:val="none" w:sz="0" w:space="0" w:color="auto"/>
        <w:bottom w:val="none" w:sz="0" w:space="0" w:color="auto"/>
        <w:right w:val="none" w:sz="0" w:space="0" w:color="auto"/>
      </w:divBdr>
    </w:div>
    <w:div w:id="486746691">
      <w:bodyDiv w:val="1"/>
      <w:marLeft w:val="0"/>
      <w:marRight w:val="0"/>
      <w:marTop w:val="0"/>
      <w:marBottom w:val="0"/>
      <w:divBdr>
        <w:top w:val="none" w:sz="0" w:space="0" w:color="auto"/>
        <w:left w:val="none" w:sz="0" w:space="0" w:color="auto"/>
        <w:bottom w:val="none" w:sz="0" w:space="0" w:color="auto"/>
        <w:right w:val="none" w:sz="0" w:space="0" w:color="auto"/>
      </w:divBdr>
    </w:div>
    <w:div w:id="507136149">
      <w:bodyDiv w:val="1"/>
      <w:marLeft w:val="0"/>
      <w:marRight w:val="0"/>
      <w:marTop w:val="0"/>
      <w:marBottom w:val="0"/>
      <w:divBdr>
        <w:top w:val="none" w:sz="0" w:space="0" w:color="auto"/>
        <w:left w:val="none" w:sz="0" w:space="0" w:color="auto"/>
        <w:bottom w:val="none" w:sz="0" w:space="0" w:color="auto"/>
        <w:right w:val="none" w:sz="0" w:space="0" w:color="auto"/>
      </w:divBdr>
    </w:div>
    <w:div w:id="551039500">
      <w:bodyDiv w:val="1"/>
      <w:marLeft w:val="0"/>
      <w:marRight w:val="0"/>
      <w:marTop w:val="0"/>
      <w:marBottom w:val="0"/>
      <w:divBdr>
        <w:top w:val="none" w:sz="0" w:space="0" w:color="auto"/>
        <w:left w:val="none" w:sz="0" w:space="0" w:color="auto"/>
        <w:bottom w:val="none" w:sz="0" w:space="0" w:color="auto"/>
        <w:right w:val="none" w:sz="0" w:space="0" w:color="auto"/>
      </w:divBdr>
      <w:divsChild>
        <w:div w:id="32968582">
          <w:marLeft w:val="0"/>
          <w:marRight w:val="0"/>
          <w:marTop w:val="0"/>
          <w:marBottom w:val="0"/>
          <w:divBdr>
            <w:top w:val="none" w:sz="0" w:space="0" w:color="auto"/>
            <w:left w:val="none" w:sz="0" w:space="0" w:color="auto"/>
            <w:bottom w:val="none" w:sz="0" w:space="0" w:color="auto"/>
            <w:right w:val="none" w:sz="0" w:space="0" w:color="auto"/>
          </w:divBdr>
        </w:div>
        <w:div w:id="55132096">
          <w:marLeft w:val="0"/>
          <w:marRight w:val="0"/>
          <w:marTop w:val="0"/>
          <w:marBottom w:val="0"/>
          <w:divBdr>
            <w:top w:val="none" w:sz="0" w:space="0" w:color="auto"/>
            <w:left w:val="none" w:sz="0" w:space="0" w:color="auto"/>
            <w:bottom w:val="none" w:sz="0" w:space="0" w:color="auto"/>
            <w:right w:val="none" w:sz="0" w:space="0" w:color="auto"/>
          </w:divBdr>
        </w:div>
        <w:div w:id="130438743">
          <w:marLeft w:val="0"/>
          <w:marRight w:val="0"/>
          <w:marTop w:val="0"/>
          <w:marBottom w:val="0"/>
          <w:divBdr>
            <w:top w:val="none" w:sz="0" w:space="0" w:color="auto"/>
            <w:left w:val="none" w:sz="0" w:space="0" w:color="auto"/>
            <w:bottom w:val="none" w:sz="0" w:space="0" w:color="auto"/>
            <w:right w:val="none" w:sz="0" w:space="0" w:color="auto"/>
          </w:divBdr>
        </w:div>
        <w:div w:id="141702608">
          <w:marLeft w:val="0"/>
          <w:marRight w:val="0"/>
          <w:marTop w:val="0"/>
          <w:marBottom w:val="0"/>
          <w:divBdr>
            <w:top w:val="none" w:sz="0" w:space="0" w:color="auto"/>
            <w:left w:val="none" w:sz="0" w:space="0" w:color="auto"/>
            <w:bottom w:val="none" w:sz="0" w:space="0" w:color="auto"/>
            <w:right w:val="none" w:sz="0" w:space="0" w:color="auto"/>
          </w:divBdr>
        </w:div>
        <w:div w:id="231962984">
          <w:marLeft w:val="0"/>
          <w:marRight w:val="0"/>
          <w:marTop w:val="0"/>
          <w:marBottom w:val="0"/>
          <w:divBdr>
            <w:top w:val="none" w:sz="0" w:space="0" w:color="auto"/>
            <w:left w:val="none" w:sz="0" w:space="0" w:color="auto"/>
            <w:bottom w:val="none" w:sz="0" w:space="0" w:color="auto"/>
            <w:right w:val="none" w:sz="0" w:space="0" w:color="auto"/>
          </w:divBdr>
        </w:div>
        <w:div w:id="343678859">
          <w:marLeft w:val="0"/>
          <w:marRight w:val="0"/>
          <w:marTop w:val="0"/>
          <w:marBottom w:val="0"/>
          <w:divBdr>
            <w:top w:val="none" w:sz="0" w:space="0" w:color="auto"/>
            <w:left w:val="none" w:sz="0" w:space="0" w:color="auto"/>
            <w:bottom w:val="none" w:sz="0" w:space="0" w:color="auto"/>
            <w:right w:val="none" w:sz="0" w:space="0" w:color="auto"/>
          </w:divBdr>
        </w:div>
        <w:div w:id="359361241">
          <w:marLeft w:val="0"/>
          <w:marRight w:val="0"/>
          <w:marTop w:val="0"/>
          <w:marBottom w:val="0"/>
          <w:divBdr>
            <w:top w:val="none" w:sz="0" w:space="0" w:color="auto"/>
            <w:left w:val="none" w:sz="0" w:space="0" w:color="auto"/>
            <w:bottom w:val="none" w:sz="0" w:space="0" w:color="auto"/>
            <w:right w:val="none" w:sz="0" w:space="0" w:color="auto"/>
          </w:divBdr>
        </w:div>
        <w:div w:id="402876331">
          <w:marLeft w:val="0"/>
          <w:marRight w:val="0"/>
          <w:marTop w:val="0"/>
          <w:marBottom w:val="0"/>
          <w:divBdr>
            <w:top w:val="none" w:sz="0" w:space="0" w:color="auto"/>
            <w:left w:val="none" w:sz="0" w:space="0" w:color="auto"/>
            <w:bottom w:val="none" w:sz="0" w:space="0" w:color="auto"/>
            <w:right w:val="none" w:sz="0" w:space="0" w:color="auto"/>
          </w:divBdr>
        </w:div>
        <w:div w:id="466509532">
          <w:marLeft w:val="0"/>
          <w:marRight w:val="0"/>
          <w:marTop w:val="0"/>
          <w:marBottom w:val="0"/>
          <w:divBdr>
            <w:top w:val="none" w:sz="0" w:space="0" w:color="auto"/>
            <w:left w:val="none" w:sz="0" w:space="0" w:color="auto"/>
            <w:bottom w:val="none" w:sz="0" w:space="0" w:color="auto"/>
            <w:right w:val="none" w:sz="0" w:space="0" w:color="auto"/>
          </w:divBdr>
        </w:div>
        <w:div w:id="486673177">
          <w:marLeft w:val="0"/>
          <w:marRight w:val="0"/>
          <w:marTop w:val="0"/>
          <w:marBottom w:val="0"/>
          <w:divBdr>
            <w:top w:val="none" w:sz="0" w:space="0" w:color="auto"/>
            <w:left w:val="none" w:sz="0" w:space="0" w:color="auto"/>
            <w:bottom w:val="none" w:sz="0" w:space="0" w:color="auto"/>
            <w:right w:val="none" w:sz="0" w:space="0" w:color="auto"/>
          </w:divBdr>
        </w:div>
        <w:div w:id="508909085">
          <w:marLeft w:val="0"/>
          <w:marRight w:val="0"/>
          <w:marTop w:val="0"/>
          <w:marBottom w:val="0"/>
          <w:divBdr>
            <w:top w:val="none" w:sz="0" w:space="0" w:color="auto"/>
            <w:left w:val="none" w:sz="0" w:space="0" w:color="auto"/>
            <w:bottom w:val="none" w:sz="0" w:space="0" w:color="auto"/>
            <w:right w:val="none" w:sz="0" w:space="0" w:color="auto"/>
          </w:divBdr>
        </w:div>
        <w:div w:id="607200004">
          <w:marLeft w:val="0"/>
          <w:marRight w:val="0"/>
          <w:marTop w:val="0"/>
          <w:marBottom w:val="0"/>
          <w:divBdr>
            <w:top w:val="none" w:sz="0" w:space="0" w:color="auto"/>
            <w:left w:val="none" w:sz="0" w:space="0" w:color="auto"/>
            <w:bottom w:val="none" w:sz="0" w:space="0" w:color="auto"/>
            <w:right w:val="none" w:sz="0" w:space="0" w:color="auto"/>
          </w:divBdr>
        </w:div>
        <w:div w:id="636685180">
          <w:marLeft w:val="0"/>
          <w:marRight w:val="0"/>
          <w:marTop w:val="0"/>
          <w:marBottom w:val="0"/>
          <w:divBdr>
            <w:top w:val="none" w:sz="0" w:space="0" w:color="auto"/>
            <w:left w:val="none" w:sz="0" w:space="0" w:color="auto"/>
            <w:bottom w:val="none" w:sz="0" w:space="0" w:color="auto"/>
            <w:right w:val="none" w:sz="0" w:space="0" w:color="auto"/>
          </w:divBdr>
        </w:div>
        <w:div w:id="644238209">
          <w:marLeft w:val="0"/>
          <w:marRight w:val="0"/>
          <w:marTop w:val="0"/>
          <w:marBottom w:val="0"/>
          <w:divBdr>
            <w:top w:val="none" w:sz="0" w:space="0" w:color="auto"/>
            <w:left w:val="none" w:sz="0" w:space="0" w:color="auto"/>
            <w:bottom w:val="none" w:sz="0" w:space="0" w:color="auto"/>
            <w:right w:val="none" w:sz="0" w:space="0" w:color="auto"/>
          </w:divBdr>
        </w:div>
        <w:div w:id="645550592">
          <w:marLeft w:val="0"/>
          <w:marRight w:val="0"/>
          <w:marTop w:val="0"/>
          <w:marBottom w:val="0"/>
          <w:divBdr>
            <w:top w:val="none" w:sz="0" w:space="0" w:color="auto"/>
            <w:left w:val="none" w:sz="0" w:space="0" w:color="auto"/>
            <w:bottom w:val="none" w:sz="0" w:space="0" w:color="auto"/>
            <w:right w:val="none" w:sz="0" w:space="0" w:color="auto"/>
          </w:divBdr>
        </w:div>
        <w:div w:id="695081025">
          <w:marLeft w:val="0"/>
          <w:marRight w:val="0"/>
          <w:marTop w:val="0"/>
          <w:marBottom w:val="0"/>
          <w:divBdr>
            <w:top w:val="none" w:sz="0" w:space="0" w:color="auto"/>
            <w:left w:val="none" w:sz="0" w:space="0" w:color="auto"/>
            <w:bottom w:val="none" w:sz="0" w:space="0" w:color="auto"/>
            <w:right w:val="none" w:sz="0" w:space="0" w:color="auto"/>
          </w:divBdr>
        </w:div>
        <w:div w:id="698774444">
          <w:marLeft w:val="0"/>
          <w:marRight w:val="0"/>
          <w:marTop w:val="0"/>
          <w:marBottom w:val="0"/>
          <w:divBdr>
            <w:top w:val="none" w:sz="0" w:space="0" w:color="auto"/>
            <w:left w:val="none" w:sz="0" w:space="0" w:color="auto"/>
            <w:bottom w:val="none" w:sz="0" w:space="0" w:color="auto"/>
            <w:right w:val="none" w:sz="0" w:space="0" w:color="auto"/>
          </w:divBdr>
        </w:div>
        <w:div w:id="776295247">
          <w:marLeft w:val="0"/>
          <w:marRight w:val="0"/>
          <w:marTop w:val="0"/>
          <w:marBottom w:val="0"/>
          <w:divBdr>
            <w:top w:val="none" w:sz="0" w:space="0" w:color="auto"/>
            <w:left w:val="none" w:sz="0" w:space="0" w:color="auto"/>
            <w:bottom w:val="none" w:sz="0" w:space="0" w:color="auto"/>
            <w:right w:val="none" w:sz="0" w:space="0" w:color="auto"/>
          </w:divBdr>
        </w:div>
        <w:div w:id="787161020">
          <w:marLeft w:val="0"/>
          <w:marRight w:val="0"/>
          <w:marTop w:val="0"/>
          <w:marBottom w:val="0"/>
          <w:divBdr>
            <w:top w:val="none" w:sz="0" w:space="0" w:color="auto"/>
            <w:left w:val="none" w:sz="0" w:space="0" w:color="auto"/>
            <w:bottom w:val="none" w:sz="0" w:space="0" w:color="auto"/>
            <w:right w:val="none" w:sz="0" w:space="0" w:color="auto"/>
          </w:divBdr>
        </w:div>
        <w:div w:id="809908634">
          <w:marLeft w:val="0"/>
          <w:marRight w:val="0"/>
          <w:marTop w:val="0"/>
          <w:marBottom w:val="0"/>
          <w:divBdr>
            <w:top w:val="none" w:sz="0" w:space="0" w:color="auto"/>
            <w:left w:val="none" w:sz="0" w:space="0" w:color="auto"/>
            <w:bottom w:val="none" w:sz="0" w:space="0" w:color="auto"/>
            <w:right w:val="none" w:sz="0" w:space="0" w:color="auto"/>
          </w:divBdr>
        </w:div>
        <w:div w:id="814491140">
          <w:marLeft w:val="0"/>
          <w:marRight w:val="0"/>
          <w:marTop w:val="0"/>
          <w:marBottom w:val="0"/>
          <w:divBdr>
            <w:top w:val="none" w:sz="0" w:space="0" w:color="auto"/>
            <w:left w:val="none" w:sz="0" w:space="0" w:color="auto"/>
            <w:bottom w:val="none" w:sz="0" w:space="0" w:color="auto"/>
            <w:right w:val="none" w:sz="0" w:space="0" w:color="auto"/>
          </w:divBdr>
        </w:div>
        <w:div w:id="845166938">
          <w:marLeft w:val="0"/>
          <w:marRight w:val="0"/>
          <w:marTop w:val="0"/>
          <w:marBottom w:val="0"/>
          <w:divBdr>
            <w:top w:val="none" w:sz="0" w:space="0" w:color="auto"/>
            <w:left w:val="none" w:sz="0" w:space="0" w:color="auto"/>
            <w:bottom w:val="none" w:sz="0" w:space="0" w:color="auto"/>
            <w:right w:val="none" w:sz="0" w:space="0" w:color="auto"/>
          </w:divBdr>
        </w:div>
        <w:div w:id="925504499">
          <w:marLeft w:val="0"/>
          <w:marRight w:val="0"/>
          <w:marTop w:val="0"/>
          <w:marBottom w:val="0"/>
          <w:divBdr>
            <w:top w:val="none" w:sz="0" w:space="0" w:color="auto"/>
            <w:left w:val="none" w:sz="0" w:space="0" w:color="auto"/>
            <w:bottom w:val="none" w:sz="0" w:space="0" w:color="auto"/>
            <w:right w:val="none" w:sz="0" w:space="0" w:color="auto"/>
          </w:divBdr>
        </w:div>
        <w:div w:id="933973965">
          <w:marLeft w:val="0"/>
          <w:marRight w:val="0"/>
          <w:marTop w:val="0"/>
          <w:marBottom w:val="0"/>
          <w:divBdr>
            <w:top w:val="none" w:sz="0" w:space="0" w:color="auto"/>
            <w:left w:val="none" w:sz="0" w:space="0" w:color="auto"/>
            <w:bottom w:val="none" w:sz="0" w:space="0" w:color="auto"/>
            <w:right w:val="none" w:sz="0" w:space="0" w:color="auto"/>
          </w:divBdr>
        </w:div>
        <w:div w:id="979457019">
          <w:marLeft w:val="0"/>
          <w:marRight w:val="0"/>
          <w:marTop w:val="0"/>
          <w:marBottom w:val="0"/>
          <w:divBdr>
            <w:top w:val="none" w:sz="0" w:space="0" w:color="auto"/>
            <w:left w:val="none" w:sz="0" w:space="0" w:color="auto"/>
            <w:bottom w:val="none" w:sz="0" w:space="0" w:color="auto"/>
            <w:right w:val="none" w:sz="0" w:space="0" w:color="auto"/>
          </w:divBdr>
        </w:div>
        <w:div w:id="989290247">
          <w:marLeft w:val="0"/>
          <w:marRight w:val="0"/>
          <w:marTop w:val="0"/>
          <w:marBottom w:val="0"/>
          <w:divBdr>
            <w:top w:val="none" w:sz="0" w:space="0" w:color="auto"/>
            <w:left w:val="none" w:sz="0" w:space="0" w:color="auto"/>
            <w:bottom w:val="none" w:sz="0" w:space="0" w:color="auto"/>
            <w:right w:val="none" w:sz="0" w:space="0" w:color="auto"/>
          </w:divBdr>
        </w:div>
        <w:div w:id="1018585546">
          <w:marLeft w:val="0"/>
          <w:marRight w:val="0"/>
          <w:marTop w:val="0"/>
          <w:marBottom w:val="0"/>
          <w:divBdr>
            <w:top w:val="none" w:sz="0" w:space="0" w:color="auto"/>
            <w:left w:val="none" w:sz="0" w:space="0" w:color="auto"/>
            <w:bottom w:val="none" w:sz="0" w:space="0" w:color="auto"/>
            <w:right w:val="none" w:sz="0" w:space="0" w:color="auto"/>
          </w:divBdr>
        </w:div>
        <w:div w:id="1069108575">
          <w:marLeft w:val="0"/>
          <w:marRight w:val="0"/>
          <w:marTop w:val="0"/>
          <w:marBottom w:val="0"/>
          <w:divBdr>
            <w:top w:val="none" w:sz="0" w:space="0" w:color="auto"/>
            <w:left w:val="none" w:sz="0" w:space="0" w:color="auto"/>
            <w:bottom w:val="none" w:sz="0" w:space="0" w:color="auto"/>
            <w:right w:val="none" w:sz="0" w:space="0" w:color="auto"/>
          </w:divBdr>
        </w:div>
        <w:div w:id="1101531159">
          <w:marLeft w:val="0"/>
          <w:marRight w:val="0"/>
          <w:marTop w:val="0"/>
          <w:marBottom w:val="0"/>
          <w:divBdr>
            <w:top w:val="none" w:sz="0" w:space="0" w:color="auto"/>
            <w:left w:val="none" w:sz="0" w:space="0" w:color="auto"/>
            <w:bottom w:val="none" w:sz="0" w:space="0" w:color="auto"/>
            <w:right w:val="none" w:sz="0" w:space="0" w:color="auto"/>
          </w:divBdr>
        </w:div>
        <w:div w:id="1126703099">
          <w:marLeft w:val="0"/>
          <w:marRight w:val="0"/>
          <w:marTop w:val="0"/>
          <w:marBottom w:val="0"/>
          <w:divBdr>
            <w:top w:val="none" w:sz="0" w:space="0" w:color="auto"/>
            <w:left w:val="none" w:sz="0" w:space="0" w:color="auto"/>
            <w:bottom w:val="none" w:sz="0" w:space="0" w:color="auto"/>
            <w:right w:val="none" w:sz="0" w:space="0" w:color="auto"/>
          </w:divBdr>
        </w:div>
        <w:div w:id="1135485075">
          <w:marLeft w:val="0"/>
          <w:marRight w:val="0"/>
          <w:marTop w:val="0"/>
          <w:marBottom w:val="0"/>
          <w:divBdr>
            <w:top w:val="none" w:sz="0" w:space="0" w:color="auto"/>
            <w:left w:val="none" w:sz="0" w:space="0" w:color="auto"/>
            <w:bottom w:val="none" w:sz="0" w:space="0" w:color="auto"/>
            <w:right w:val="none" w:sz="0" w:space="0" w:color="auto"/>
          </w:divBdr>
        </w:div>
        <w:div w:id="1167327253">
          <w:marLeft w:val="0"/>
          <w:marRight w:val="0"/>
          <w:marTop w:val="0"/>
          <w:marBottom w:val="0"/>
          <w:divBdr>
            <w:top w:val="none" w:sz="0" w:space="0" w:color="auto"/>
            <w:left w:val="none" w:sz="0" w:space="0" w:color="auto"/>
            <w:bottom w:val="none" w:sz="0" w:space="0" w:color="auto"/>
            <w:right w:val="none" w:sz="0" w:space="0" w:color="auto"/>
          </w:divBdr>
        </w:div>
        <w:div w:id="1175806303">
          <w:marLeft w:val="0"/>
          <w:marRight w:val="0"/>
          <w:marTop w:val="0"/>
          <w:marBottom w:val="0"/>
          <w:divBdr>
            <w:top w:val="none" w:sz="0" w:space="0" w:color="auto"/>
            <w:left w:val="none" w:sz="0" w:space="0" w:color="auto"/>
            <w:bottom w:val="none" w:sz="0" w:space="0" w:color="auto"/>
            <w:right w:val="none" w:sz="0" w:space="0" w:color="auto"/>
          </w:divBdr>
        </w:div>
        <w:div w:id="1275139964">
          <w:marLeft w:val="0"/>
          <w:marRight w:val="0"/>
          <w:marTop w:val="0"/>
          <w:marBottom w:val="0"/>
          <w:divBdr>
            <w:top w:val="none" w:sz="0" w:space="0" w:color="auto"/>
            <w:left w:val="none" w:sz="0" w:space="0" w:color="auto"/>
            <w:bottom w:val="none" w:sz="0" w:space="0" w:color="auto"/>
            <w:right w:val="none" w:sz="0" w:space="0" w:color="auto"/>
          </w:divBdr>
        </w:div>
        <w:div w:id="1316373562">
          <w:marLeft w:val="0"/>
          <w:marRight w:val="0"/>
          <w:marTop w:val="0"/>
          <w:marBottom w:val="0"/>
          <w:divBdr>
            <w:top w:val="none" w:sz="0" w:space="0" w:color="auto"/>
            <w:left w:val="none" w:sz="0" w:space="0" w:color="auto"/>
            <w:bottom w:val="none" w:sz="0" w:space="0" w:color="auto"/>
            <w:right w:val="none" w:sz="0" w:space="0" w:color="auto"/>
          </w:divBdr>
        </w:div>
        <w:div w:id="1353341513">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 w:id="1717968034">
          <w:marLeft w:val="0"/>
          <w:marRight w:val="0"/>
          <w:marTop w:val="0"/>
          <w:marBottom w:val="0"/>
          <w:divBdr>
            <w:top w:val="none" w:sz="0" w:space="0" w:color="auto"/>
            <w:left w:val="none" w:sz="0" w:space="0" w:color="auto"/>
            <w:bottom w:val="none" w:sz="0" w:space="0" w:color="auto"/>
            <w:right w:val="none" w:sz="0" w:space="0" w:color="auto"/>
          </w:divBdr>
        </w:div>
        <w:div w:id="1862893144">
          <w:marLeft w:val="0"/>
          <w:marRight w:val="0"/>
          <w:marTop w:val="0"/>
          <w:marBottom w:val="0"/>
          <w:divBdr>
            <w:top w:val="none" w:sz="0" w:space="0" w:color="auto"/>
            <w:left w:val="none" w:sz="0" w:space="0" w:color="auto"/>
            <w:bottom w:val="none" w:sz="0" w:space="0" w:color="auto"/>
            <w:right w:val="none" w:sz="0" w:space="0" w:color="auto"/>
          </w:divBdr>
        </w:div>
        <w:div w:id="1878156186">
          <w:marLeft w:val="0"/>
          <w:marRight w:val="0"/>
          <w:marTop w:val="0"/>
          <w:marBottom w:val="0"/>
          <w:divBdr>
            <w:top w:val="none" w:sz="0" w:space="0" w:color="auto"/>
            <w:left w:val="none" w:sz="0" w:space="0" w:color="auto"/>
            <w:bottom w:val="none" w:sz="0" w:space="0" w:color="auto"/>
            <w:right w:val="none" w:sz="0" w:space="0" w:color="auto"/>
          </w:divBdr>
        </w:div>
        <w:div w:id="1901937893">
          <w:marLeft w:val="0"/>
          <w:marRight w:val="0"/>
          <w:marTop w:val="0"/>
          <w:marBottom w:val="0"/>
          <w:divBdr>
            <w:top w:val="none" w:sz="0" w:space="0" w:color="auto"/>
            <w:left w:val="none" w:sz="0" w:space="0" w:color="auto"/>
            <w:bottom w:val="none" w:sz="0" w:space="0" w:color="auto"/>
            <w:right w:val="none" w:sz="0" w:space="0" w:color="auto"/>
          </w:divBdr>
        </w:div>
        <w:div w:id="1907260396">
          <w:marLeft w:val="0"/>
          <w:marRight w:val="0"/>
          <w:marTop w:val="0"/>
          <w:marBottom w:val="0"/>
          <w:divBdr>
            <w:top w:val="none" w:sz="0" w:space="0" w:color="auto"/>
            <w:left w:val="none" w:sz="0" w:space="0" w:color="auto"/>
            <w:bottom w:val="none" w:sz="0" w:space="0" w:color="auto"/>
            <w:right w:val="none" w:sz="0" w:space="0" w:color="auto"/>
          </w:divBdr>
        </w:div>
        <w:div w:id="1935160951">
          <w:marLeft w:val="0"/>
          <w:marRight w:val="0"/>
          <w:marTop w:val="0"/>
          <w:marBottom w:val="0"/>
          <w:divBdr>
            <w:top w:val="none" w:sz="0" w:space="0" w:color="auto"/>
            <w:left w:val="none" w:sz="0" w:space="0" w:color="auto"/>
            <w:bottom w:val="none" w:sz="0" w:space="0" w:color="auto"/>
            <w:right w:val="none" w:sz="0" w:space="0" w:color="auto"/>
          </w:divBdr>
        </w:div>
        <w:div w:id="1936942293">
          <w:marLeft w:val="0"/>
          <w:marRight w:val="0"/>
          <w:marTop w:val="0"/>
          <w:marBottom w:val="0"/>
          <w:divBdr>
            <w:top w:val="none" w:sz="0" w:space="0" w:color="auto"/>
            <w:left w:val="none" w:sz="0" w:space="0" w:color="auto"/>
            <w:bottom w:val="none" w:sz="0" w:space="0" w:color="auto"/>
            <w:right w:val="none" w:sz="0" w:space="0" w:color="auto"/>
          </w:divBdr>
        </w:div>
        <w:div w:id="1940093837">
          <w:marLeft w:val="0"/>
          <w:marRight w:val="0"/>
          <w:marTop w:val="0"/>
          <w:marBottom w:val="0"/>
          <w:divBdr>
            <w:top w:val="none" w:sz="0" w:space="0" w:color="auto"/>
            <w:left w:val="none" w:sz="0" w:space="0" w:color="auto"/>
            <w:bottom w:val="none" w:sz="0" w:space="0" w:color="auto"/>
            <w:right w:val="none" w:sz="0" w:space="0" w:color="auto"/>
          </w:divBdr>
        </w:div>
        <w:div w:id="1983847040">
          <w:marLeft w:val="0"/>
          <w:marRight w:val="0"/>
          <w:marTop w:val="0"/>
          <w:marBottom w:val="0"/>
          <w:divBdr>
            <w:top w:val="none" w:sz="0" w:space="0" w:color="auto"/>
            <w:left w:val="none" w:sz="0" w:space="0" w:color="auto"/>
            <w:bottom w:val="none" w:sz="0" w:space="0" w:color="auto"/>
            <w:right w:val="none" w:sz="0" w:space="0" w:color="auto"/>
          </w:divBdr>
        </w:div>
        <w:div w:id="1987927773">
          <w:marLeft w:val="0"/>
          <w:marRight w:val="0"/>
          <w:marTop w:val="0"/>
          <w:marBottom w:val="0"/>
          <w:divBdr>
            <w:top w:val="none" w:sz="0" w:space="0" w:color="auto"/>
            <w:left w:val="none" w:sz="0" w:space="0" w:color="auto"/>
            <w:bottom w:val="none" w:sz="0" w:space="0" w:color="auto"/>
            <w:right w:val="none" w:sz="0" w:space="0" w:color="auto"/>
          </w:divBdr>
        </w:div>
        <w:div w:id="2003124177">
          <w:marLeft w:val="0"/>
          <w:marRight w:val="0"/>
          <w:marTop w:val="0"/>
          <w:marBottom w:val="0"/>
          <w:divBdr>
            <w:top w:val="none" w:sz="0" w:space="0" w:color="auto"/>
            <w:left w:val="none" w:sz="0" w:space="0" w:color="auto"/>
            <w:bottom w:val="none" w:sz="0" w:space="0" w:color="auto"/>
            <w:right w:val="none" w:sz="0" w:space="0" w:color="auto"/>
          </w:divBdr>
        </w:div>
        <w:div w:id="2061859435">
          <w:marLeft w:val="0"/>
          <w:marRight w:val="0"/>
          <w:marTop w:val="0"/>
          <w:marBottom w:val="0"/>
          <w:divBdr>
            <w:top w:val="none" w:sz="0" w:space="0" w:color="auto"/>
            <w:left w:val="none" w:sz="0" w:space="0" w:color="auto"/>
            <w:bottom w:val="none" w:sz="0" w:space="0" w:color="auto"/>
            <w:right w:val="none" w:sz="0" w:space="0" w:color="auto"/>
          </w:divBdr>
        </w:div>
        <w:div w:id="2095084095">
          <w:marLeft w:val="0"/>
          <w:marRight w:val="0"/>
          <w:marTop w:val="0"/>
          <w:marBottom w:val="0"/>
          <w:divBdr>
            <w:top w:val="none" w:sz="0" w:space="0" w:color="auto"/>
            <w:left w:val="none" w:sz="0" w:space="0" w:color="auto"/>
            <w:bottom w:val="none" w:sz="0" w:space="0" w:color="auto"/>
            <w:right w:val="none" w:sz="0" w:space="0" w:color="auto"/>
          </w:divBdr>
        </w:div>
        <w:div w:id="2113548785">
          <w:marLeft w:val="0"/>
          <w:marRight w:val="0"/>
          <w:marTop w:val="0"/>
          <w:marBottom w:val="0"/>
          <w:divBdr>
            <w:top w:val="none" w:sz="0" w:space="0" w:color="auto"/>
            <w:left w:val="none" w:sz="0" w:space="0" w:color="auto"/>
            <w:bottom w:val="none" w:sz="0" w:space="0" w:color="auto"/>
            <w:right w:val="none" w:sz="0" w:space="0" w:color="auto"/>
          </w:divBdr>
        </w:div>
      </w:divsChild>
    </w:div>
    <w:div w:id="569076379">
      <w:bodyDiv w:val="1"/>
      <w:marLeft w:val="0"/>
      <w:marRight w:val="0"/>
      <w:marTop w:val="0"/>
      <w:marBottom w:val="0"/>
      <w:divBdr>
        <w:top w:val="none" w:sz="0" w:space="0" w:color="auto"/>
        <w:left w:val="none" w:sz="0" w:space="0" w:color="auto"/>
        <w:bottom w:val="none" w:sz="0" w:space="0" w:color="auto"/>
        <w:right w:val="none" w:sz="0" w:space="0" w:color="auto"/>
      </w:divBdr>
    </w:div>
    <w:div w:id="602684261">
      <w:bodyDiv w:val="1"/>
      <w:marLeft w:val="0"/>
      <w:marRight w:val="0"/>
      <w:marTop w:val="0"/>
      <w:marBottom w:val="0"/>
      <w:divBdr>
        <w:top w:val="none" w:sz="0" w:space="0" w:color="auto"/>
        <w:left w:val="none" w:sz="0" w:space="0" w:color="auto"/>
        <w:bottom w:val="none" w:sz="0" w:space="0" w:color="auto"/>
        <w:right w:val="none" w:sz="0" w:space="0" w:color="auto"/>
      </w:divBdr>
    </w:div>
    <w:div w:id="743575893">
      <w:bodyDiv w:val="1"/>
      <w:marLeft w:val="0"/>
      <w:marRight w:val="0"/>
      <w:marTop w:val="0"/>
      <w:marBottom w:val="0"/>
      <w:divBdr>
        <w:top w:val="none" w:sz="0" w:space="0" w:color="auto"/>
        <w:left w:val="none" w:sz="0" w:space="0" w:color="auto"/>
        <w:bottom w:val="none" w:sz="0" w:space="0" w:color="auto"/>
        <w:right w:val="none" w:sz="0" w:space="0" w:color="auto"/>
      </w:divBdr>
    </w:div>
    <w:div w:id="821240570">
      <w:bodyDiv w:val="1"/>
      <w:marLeft w:val="0"/>
      <w:marRight w:val="0"/>
      <w:marTop w:val="0"/>
      <w:marBottom w:val="0"/>
      <w:divBdr>
        <w:top w:val="none" w:sz="0" w:space="0" w:color="auto"/>
        <w:left w:val="none" w:sz="0" w:space="0" w:color="auto"/>
        <w:bottom w:val="none" w:sz="0" w:space="0" w:color="auto"/>
        <w:right w:val="none" w:sz="0" w:space="0" w:color="auto"/>
      </w:divBdr>
    </w:div>
    <w:div w:id="831874109">
      <w:bodyDiv w:val="1"/>
      <w:marLeft w:val="0"/>
      <w:marRight w:val="0"/>
      <w:marTop w:val="0"/>
      <w:marBottom w:val="0"/>
      <w:divBdr>
        <w:top w:val="none" w:sz="0" w:space="0" w:color="auto"/>
        <w:left w:val="none" w:sz="0" w:space="0" w:color="auto"/>
        <w:bottom w:val="none" w:sz="0" w:space="0" w:color="auto"/>
        <w:right w:val="none" w:sz="0" w:space="0" w:color="auto"/>
      </w:divBdr>
    </w:div>
    <w:div w:id="984889828">
      <w:bodyDiv w:val="1"/>
      <w:marLeft w:val="0"/>
      <w:marRight w:val="0"/>
      <w:marTop w:val="0"/>
      <w:marBottom w:val="0"/>
      <w:divBdr>
        <w:top w:val="none" w:sz="0" w:space="0" w:color="auto"/>
        <w:left w:val="none" w:sz="0" w:space="0" w:color="auto"/>
        <w:bottom w:val="none" w:sz="0" w:space="0" w:color="auto"/>
        <w:right w:val="none" w:sz="0" w:space="0" w:color="auto"/>
      </w:divBdr>
    </w:div>
    <w:div w:id="1060598521">
      <w:bodyDiv w:val="1"/>
      <w:marLeft w:val="0"/>
      <w:marRight w:val="0"/>
      <w:marTop w:val="0"/>
      <w:marBottom w:val="0"/>
      <w:divBdr>
        <w:top w:val="none" w:sz="0" w:space="0" w:color="auto"/>
        <w:left w:val="none" w:sz="0" w:space="0" w:color="auto"/>
        <w:bottom w:val="none" w:sz="0" w:space="0" w:color="auto"/>
        <w:right w:val="none" w:sz="0" w:space="0" w:color="auto"/>
      </w:divBdr>
    </w:div>
    <w:div w:id="1065762383">
      <w:bodyDiv w:val="1"/>
      <w:marLeft w:val="0"/>
      <w:marRight w:val="0"/>
      <w:marTop w:val="0"/>
      <w:marBottom w:val="0"/>
      <w:divBdr>
        <w:top w:val="none" w:sz="0" w:space="0" w:color="auto"/>
        <w:left w:val="none" w:sz="0" w:space="0" w:color="auto"/>
        <w:bottom w:val="none" w:sz="0" w:space="0" w:color="auto"/>
        <w:right w:val="none" w:sz="0" w:space="0" w:color="auto"/>
      </w:divBdr>
    </w:div>
    <w:div w:id="1105078720">
      <w:bodyDiv w:val="1"/>
      <w:marLeft w:val="0"/>
      <w:marRight w:val="0"/>
      <w:marTop w:val="0"/>
      <w:marBottom w:val="0"/>
      <w:divBdr>
        <w:top w:val="none" w:sz="0" w:space="0" w:color="auto"/>
        <w:left w:val="none" w:sz="0" w:space="0" w:color="auto"/>
        <w:bottom w:val="none" w:sz="0" w:space="0" w:color="auto"/>
        <w:right w:val="none" w:sz="0" w:space="0" w:color="auto"/>
      </w:divBdr>
    </w:div>
    <w:div w:id="1184440557">
      <w:bodyDiv w:val="1"/>
      <w:marLeft w:val="0"/>
      <w:marRight w:val="0"/>
      <w:marTop w:val="0"/>
      <w:marBottom w:val="0"/>
      <w:divBdr>
        <w:top w:val="none" w:sz="0" w:space="0" w:color="auto"/>
        <w:left w:val="none" w:sz="0" w:space="0" w:color="auto"/>
        <w:bottom w:val="none" w:sz="0" w:space="0" w:color="auto"/>
        <w:right w:val="none" w:sz="0" w:space="0" w:color="auto"/>
      </w:divBdr>
    </w:div>
    <w:div w:id="1203446300">
      <w:bodyDiv w:val="1"/>
      <w:marLeft w:val="0"/>
      <w:marRight w:val="0"/>
      <w:marTop w:val="0"/>
      <w:marBottom w:val="0"/>
      <w:divBdr>
        <w:top w:val="none" w:sz="0" w:space="0" w:color="auto"/>
        <w:left w:val="none" w:sz="0" w:space="0" w:color="auto"/>
        <w:bottom w:val="none" w:sz="0" w:space="0" w:color="auto"/>
        <w:right w:val="none" w:sz="0" w:space="0" w:color="auto"/>
      </w:divBdr>
    </w:div>
    <w:div w:id="1281304930">
      <w:bodyDiv w:val="1"/>
      <w:marLeft w:val="0"/>
      <w:marRight w:val="0"/>
      <w:marTop w:val="0"/>
      <w:marBottom w:val="0"/>
      <w:divBdr>
        <w:top w:val="none" w:sz="0" w:space="0" w:color="auto"/>
        <w:left w:val="none" w:sz="0" w:space="0" w:color="auto"/>
        <w:bottom w:val="none" w:sz="0" w:space="0" w:color="auto"/>
        <w:right w:val="none" w:sz="0" w:space="0" w:color="auto"/>
      </w:divBdr>
    </w:div>
    <w:div w:id="1476215589">
      <w:bodyDiv w:val="1"/>
      <w:marLeft w:val="0"/>
      <w:marRight w:val="0"/>
      <w:marTop w:val="0"/>
      <w:marBottom w:val="0"/>
      <w:divBdr>
        <w:top w:val="none" w:sz="0" w:space="0" w:color="auto"/>
        <w:left w:val="none" w:sz="0" w:space="0" w:color="auto"/>
        <w:bottom w:val="none" w:sz="0" w:space="0" w:color="auto"/>
        <w:right w:val="none" w:sz="0" w:space="0" w:color="auto"/>
      </w:divBdr>
    </w:div>
    <w:div w:id="1487626756">
      <w:bodyDiv w:val="1"/>
      <w:marLeft w:val="0"/>
      <w:marRight w:val="0"/>
      <w:marTop w:val="0"/>
      <w:marBottom w:val="0"/>
      <w:divBdr>
        <w:top w:val="none" w:sz="0" w:space="0" w:color="auto"/>
        <w:left w:val="none" w:sz="0" w:space="0" w:color="auto"/>
        <w:bottom w:val="none" w:sz="0" w:space="0" w:color="auto"/>
        <w:right w:val="none" w:sz="0" w:space="0" w:color="auto"/>
      </w:divBdr>
    </w:div>
    <w:div w:id="1556086933">
      <w:bodyDiv w:val="1"/>
      <w:marLeft w:val="0"/>
      <w:marRight w:val="0"/>
      <w:marTop w:val="0"/>
      <w:marBottom w:val="0"/>
      <w:divBdr>
        <w:top w:val="none" w:sz="0" w:space="0" w:color="auto"/>
        <w:left w:val="none" w:sz="0" w:space="0" w:color="auto"/>
        <w:bottom w:val="none" w:sz="0" w:space="0" w:color="auto"/>
        <w:right w:val="none" w:sz="0" w:space="0" w:color="auto"/>
      </w:divBdr>
    </w:div>
    <w:div w:id="1645233368">
      <w:bodyDiv w:val="1"/>
      <w:marLeft w:val="0"/>
      <w:marRight w:val="0"/>
      <w:marTop w:val="0"/>
      <w:marBottom w:val="0"/>
      <w:divBdr>
        <w:top w:val="none" w:sz="0" w:space="0" w:color="auto"/>
        <w:left w:val="none" w:sz="0" w:space="0" w:color="auto"/>
        <w:bottom w:val="none" w:sz="0" w:space="0" w:color="auto"/>
        <w:right w:val="none" w:sz="0" w:space="0" w:color="auto"/>
      </w:divBdr>
    </w:div>
    <w:div w:id="1649506490">
      <w:bodyDiv w:val="1"/>
      <w:marLeft w:val="0"/>
      <w:marRight w:val="0"/>
      <w:marTop w:val="0"/>
      <w:marBottom w:val="0"/>
      <w:divBdr>
        <w:top w:val="none" w:sz="0" w:space="0" w:color="auto"/>
        <w:left w:val="none" w:sz="0" w:space="0" w:color="auto"/>
        <w:bottom w:val="none" w:sz="0" w:space="0" w:color="auto"/>
        <w:right w:val="none" w:sz="0" w:space="0" w:color="auto"/>
      </w:divBdr>
    </w:div>
    <w:div w:id="1669744628">
      <w:bodyDiv w:val="1"/>
      <w:marLeft w:val="0"/>
      <w:marRight w:val="0"/>
      <w:marTop w:val="0"/>
      <w:marBottom w:val="0"/>
      <w:divBdr>
        <w:top w:val="none" w:sz="0" w:space="0" w:color="auto"/>
        <w:left w:val="none" w:sz="0" w:space="0" w:color="auto"/>
        <w:bottom w:val="none" w:sz="0" w:space="0" w:color="auto"/>
        <w:right w:val="none" w:sz="0" w:space="0" w:color="auto"/>
      </w:divBdr>
    </w:div>
    <w:div w:id="1698580623">
      <w:bodyDiv w:val="1"/>
      <w:marLeft w:val="0"/>
      <w:marRight w:val="0"/>
      <w:marTop w:val="0"/>
      <w:marBottom w:val="0"/>
      <w:divBdr>
        <w:top w:val="none" w:sz="0" w:space="0" w:color="auto"/>
        <w:left w:val="none" w:sz="0" w:space="0" w:color="auto"/>
        <w:bottom w:val="none" w:sz="0" w:space="0" w:color="auto"/>
        <w:right w:val="none" w:sz="0" w:space="0" w:color="auto"/>
      </w:divBdr>
    </w:div>
    <w:div w:id="1762868712">
      <w:bodyDiv w:val="1"/>
      <w:marLeft w:val="0"/>
      <w:marRight w:val="0"/>
      <w:marTop w:val="0"/>
      <w:marBottom w:val="0"/>
      <w:divBdr>
        <w:top w:val="none" w:sz="0" w:space="0" w:color="auto"/>
        <w:left w:val="none" w:sz="0" w:space="0" w:color="auto"/>
        <w:bottom w:val="none" w:sz="0" w:space="0" w:color="auto"/>
        <w:right w:val="none" w:sz="0" w:space="0" w:color="auto"/>
      </w:divBdr>
    </w:div>
    <w:div w:id="1852377507">
      <w:bodyDiv w:val="1"/>
      <w:marLeft w:val="0"/>
      <w:marRight w:val="0"/>
      <w:marTop w:val="0"/>
      <w:marBottom w:val="0"/>
      <w:divBdr>
        <w:top w:val="none" w:sz="0" w:space="0" w:color="auto"/>
        <w:left w:val="none" w:sz="0" w:space="0" w:color="auto"/>
        <w:bottom w:val="none" w:sz="0" w:space="0" w:color="auto"/>
        <w:right w:val="none" w:sz="0" w:space="0" w:color="auto"/>
      </w:divBdr>
    </w:div>
    <w:div w:id="1874338804">
      <w:bodyDiv w:val="1"/>
      <w:marLeft w:val="0"/>
      <w:marRight w:val="0"/>
      <w:marTop w:val="0"/>
      <w:marBottom w:val="0"/>
      <w:divBdr>
        <w:top w:val="none" w:sz="0" w:space="0" w:color="auto"/>
        <w:left w:val="none" w:sz="0" w:space="0" w:color="auto"/>
        <w:bottom w:val="none" w:sz="0" w:space="0" w:color="auto"/>
        <w:right w:val="none" w:sz="0" w:space="0" w:color="auto"/>
      </w:divBdr>
    </w:div>
    <w:div w:id="1875388174">
      <w:bodyDiv w:val="1"/>
      <w:marLeft w:val="0"/>
      <w:marRight w:val="0"/>
      <w:marTop w:val="0"/>
      <w:marBottom w:val="0"/>
      <w:divBdr>
        <w:top w:val="none" w:sz="0" w:space="0" w:color="auto"/>
        <w:left w:val="none" w:sz="0" w:space="0" w:color="auto"/>
        <w:bottom w:val="none" w:sz="0" w:space="0" w:color="auto"/>
        <w:right w:val="none" w:sz="0" w:space="0" w:color="auto"/>
      </w:divBdr>
    </w:div>
    <w:div w:id="1948073100">
      <w:bodyDiv w:val="1"/>
      <w:marLeft w:val="0"/>
      <w:marRight w:val="0"/>
      <w:marTop w:val="0"/>
      <w:marBottom w:val="0"/>
      <w:divBdr>
        <w:top w:val="none" w:sz="0" w:space="0" w:color="auto"/>
        <w:left w:val="none" w:sz="0" w:space="0" w:color="auto"/>
        <w:bottom w:val="none" w:sz="0" w:space="0" w:color="auto"/>
        <w:right w:val="none" w:sz="0" w:space="0" w:color="auto"/>
      </w:divBdr>
    </w:div>
    <w:div w:id="1967004246">
      <w:bodyDiv w:val="1"/>
      <w:marLeft w:val="0"/>
      <w:marRight w:val="0"/>
      <w:marTop w:val="0"/>
      <w:marBottom w:val="0"/>
      <w:divBdr>
        <w:top w:val="none" w:sz="0" w:space="0" w:color="auto"/>
        <w:left w:val="none" w:sz="0" w:space="0" w:color="auto"/>
        <w:bottom w:val="none" w:sz="0" w:space="0" w:color="auto"/>
        <w:right w:val="none" w:sz="0" w:space="0" w:color="auto"/>
      </w:divBdr>
    </w:div>
    <w:div w:id="1980650696">
      <w:bodyDiv w:val="1"/>
      <w:marLeft w:val="0"/>
      <w:marRight w:val="0"/>
      <w:marTop w:val="0"/>
      <w:marBottom w:val="0"/>
      <w:divBdr>
        <w:top w:val="none" w:sz="0" w:space="0" w:color="auto"/>
        <w:left w:val="none" w:sz="0" w:space="0" w:color="auto"/>
        <w:bottom w:val="none" w:sz="0" w:space="0" w:color="auto"/>
        <w:right w:val="none" w:sz="0" w:space="0" w:color="auto"/>
      </w:divBdr>
    </w:div>
    <w:div w:id="2031645370">
      <w:bodyDiv w:val="1"/>
      <w:marLeft w:val="0"/>
      <w:marRight w:val="0"/>
      <w:marTop w:val="0"/>
      <w:marBottom w:val="0"/>
      <w:divBdr>
        <w:top w:val="none" w:sz="0" w:space="0" w:color="auto"/>
        <w:left w:val="none" w:sz="0" w:space="0" w:color="auto"/>
        <w:bottom w:val="none" w:sz="0" w:space="0" w:color="auto"/>
        <w:right w:val="none" w:sz="0" w:space="0" w:color="auto"/>
      </w:divBdr>
      <w:divsChild>
        <w:div w:id="107942596">
          <w:marLeft w:val="0"/>
          <w:marRight w:val="0"/>
          <w:marTop w:val="0"/>
          <w:marBottom w:val="0"/>
          <w:divBdr>
            <w:top w:val="none" w:sz="0" w:space="0" w:color="auto"/>
            <w:left w:val="none" w:sz="0" w:space="0" w:color="auto"/>
            <w:bottom w:val="none" w:sz="0" w:space="0" w:color="auto"/>
            <w:right w:val="none" w:sz="0" w:space="0" w:color="auto"/>
          </w:divBdr>
        </w:div>
      </w:divsChild>
    </w:div>
    <w:div w:id="2031712037">
      <w:bodyDiv w:val="1"/>
      <w:marLeft w:val="0"/>
      <w:marRight w:val="0"/>
      <w:marTop w:val="0"/>
      <w:marBottom w:val="0"/>
      <w:divBdr>
        <w:top w:val="none" w:sz="0" w:space="0" w:color="auto"/>
        <w:left w:val="none" w:sz="0" w:space="0" w:color="auto"/>
        <w:bottom w:val="none" w:sz="0" w:space="0" w:color="auto"/>
        <w:right w:val="none" w:sz="0" w:space="0" w:color="auto"/>
      </w:divBdr>
    </w:div>
    <w:div w:id="2037736094">
      <w:bodyDiv w:val="1"/>
      <w:marLeft w:val="0"/>
      <w:marRight w:val="0"/>
      <w:marTop w:val="0"/>
      <w:marBottom w:val="0"/>
      <w:divBdr>
        <w:top w:val="none" w:sz="0" w:space="0" w:color="auto"/>
        <w:left w:val="none" w:sz="0" w:space="0" w:color="auto"/>
        <w:bottom w:val="none" w:sz="0" w:space="0" w:color="auto"/>
        <w:right w:val="none" w:sz="0" w:space="0" w:color="auto"/>
      </w:divBdr>
    </w:div>
    <w:div w:id="2040856605">
      <w:bodyDiv w:val="1"/>
      <w:marLeft w:val="0"/>
      <w:marRight w:val="0"/>
      <w:marTop w:val="0"/>
      <w:marBottom w:val="0"/>
      <w:divBdr>
        <w:top w:val="none" w:sz="0" w:space="0" w:color="auto"/>
        <w:left w:val="none" w:sz="0" w:space="0" w:color="auto"/>
        <w:bottom w:val="none" w:sz="0" w:space="0" w:color="auto"/>
        <w:right w:val="none" w:sz="0" w:space="0" w:color="auto"/>
      </w:divBdr>
      <w:divsChild>
        <w:div w:id="16086513">
          <w:marLeft w:val="0"/>
          <w:marRight w:val="0"/>
          <w:marTop w:val="0"/>
          <w:marBottom w:val="0"/>
          <w:divBdr>
            <w:top w:val="none" w:sz="0" w:space="0" w:color="auto"/>
            <w:left w:val="none" w:sz="0" w:space="0" w:color="auto"/>
            <w:bottom w:val="none" w:sz="0" w:space="0" w:color="auto"/>
            <w:right w:val="none" w:sz="0" w:space="0" w:color="auto"/>
          </w:divBdr>
        </w:div>
        <w:div w:id="19553224">
          <w:marLeft w:val="0"/>
          <w:marRight w:val="0"/>
          <w:marTop w:val="0"/>
          <w:marBottom w:val="0"/>
          <w:divBdr>
            <w:top w:val="none" w:sz="0" w:space="0" w:color="auto"/>
            <w:left w:val="none" w:sz="0" w:space="0" w:color="auto"/>
            <w:bottom w:val="none" w:sz="0" w:space="0" w:color="auto"/>
            <w:right w:val="none" w:sz="0" w:space="0" w:color="auto"/>
          </w:divBdr>
        </w:div>
        <w:div w:id="49547672">
          <w:marLeft w:val="0"/>
          <w:marRight w:val="0"/>
          <w:marTop w:val="0"/>
          <w:marBottom w:val="0"/>
          <w:divBdr>
            <w:top w:val="none" w:sz="0" w:space="0" w:color="auto"/>
            <w:left w:val="none" w:sz="0" w:space="0" w:color="auto"/>
            <w:bottom w:val="none" w:sz="0" w:space="0" w:color="auto"/>
            <w:right w:val="none" w:sz="0" w:space="0" w:color="auto"/>
          </w:divBdr>
        </w:div>
        <w:div w:id="234248762">
          <w:marLeft w:val="0"/>
          <w:marRight w:val="0"/>
          <w:marTop w:val="0"/>
          <w:marBottom w:val="0"/>
          <w:divBdr>
            <w:top w:val="none" w:sz="0" w:space="0" w:color="auto"/>
            <w:left w:val="none" w:sz="0" w:space="0" w:color="auto"/>
            <w:bottom w:val="none" w:sz="0" w:space="0" w:color="auto"/>
            <w:right w:val="none" w:sz="0" w:space="0" w:color="auto"/>
          </w:divBdr>
        </w:div>
        <w:div w:id="240407924">
          <w:marLeft w:val="0"/>
          <w:marRight w:val="0"/>
          <w:marTop w:val="0"/>
          <w:marBottom w:val="0"/>
          <w:divBdr>
            <w:top w:val="none" w:sz="0" w:space="0" w:color="auto"/>
            <w:left w:val="none" w:sz="0" w:space="0" w:color="auto"/>
            <w:bottom w:val="none" w:sz="0" w:space="0" w:color="auto"/>
            <w:right w:val="none" w:sz="0" w:space="0" w:color="auto"/>
          </w:divBdr>
        </w:div>
        <w:div w:id="245310233">
          <w:marLeft w:val="0"/>
          <w:marRight w:val="0"/>
          <w:marTop w:val="0"/>
          <w:marBottom w:val="0"/>
          <w:divBdr>
            <w:top w:val="none" w:sz="0" w:space="0" w:color="auto"/>
            <w:left w:val="none" w:sz="0" w:space="0" w:color="auto"/>
            <w:bottom w:val="none" w:sz="0" w:space="0" w:color="auto"/>
            <w:right w:val="none" w:sz="0" w:space="0" w:color="auto"/>
          </w:divBdr>
        </w:div>
        <w:div w:id="309408094">
          <w:marLeft w:val="0"/>
          <w:marRight w:val="0"/>
          <w:marTop w:val="0"/>
          <w:marBottom w:val="0"/>
          <w:divBdr>
            <w:top w:val="none" w:sz="0" w:space="0" w:color="auto"/>
            <w:left w:val="none" w:sz="0" w:space="0" w:color="auto"/>
            <w:bottom w:val="none" w:sz="0" w:space="0" w:color="auto"/>
            <w:right w:val="none" w:sz="0" w:space="0" w:color="auto"/>
          </w:divBdr>
        </w:div>
        <w:div w:id="347176875">
          <w:marLeft w:val="0"/>
          <w:marRight w:val="0"/>
          <w:marTop w:val="0"/>
          <w:marBottom w:val="0"/>
          <w:divBdr>
            <w:top w:val="none" w:sz="0" w:space="0" w:color="auto"/>
            <w:left w:val="none" w:sz="0" w:space="0" w:color="auto"/>
            <w:bottom w:val="none" w:sz="0" w:space="0" w:color="auto"/>
            <w:right w:val="none" w:sz="0" w:space="0" w:color="auto"/>
          </w:divBdr>
        </w:div>
        <w:div w:id="355814854">
          <w:marLeft w:val="0"/>
          <w:marRight w:val="0"/>
          <w:marTop w:val="0"/>
          <w:marBottom w:val="0"/>
          <w:divBdr>
            <w:top w:val="none" w:sz="0" w:space="0" w:color="auto"/>
            <w:left w:val="none" w:sz="0" w:space="0" w:color="auto"/>
            <w:bottom w:val="none" w:sz="0" w:space="0" w:color="auto"/>
            <w:right w:val="none" w:sz="0" w:space="0" w:color="auto"/>
          </w:divBdr>
        </w:div>
        <w:div w:id="407506651">
          <w:marLeft w:val="0"/>
          <w:marRight w:val="0"/>
          <w:marTop w:val="0"/>
          <w:marBottom w:val="0"/>
          <w:divBdr>
            <w:top w:val="none" w:sz="0" w:space="0" w:color="auto"/>
            <w:left w:val="none" w:sz="0" w:space="0" w:color="auto"/>
            <w:bottom w:val="none" w:sz="0" w:space="0" w:color="auto"/>
            <w:right w:val="none" w:sz="0" w:space="0" w:color="auto"/>
          </w:divBdr>
        </w:div>
        <w:div w:id="407729268">
          <w:marLeft w:val="0"/>
          <w:marRight w:val="0"/>
          <w:marTop w:val="0"/>
          <w:marBottom w:val="0"/>
          <w:divBdr>
            <w:top w:val="none" w:sz="0" w:space="0" w:color="auto"/>
            <w:left w:val="none" w:sz="0" w:space="0" w:color="auto"/>
            <w:bottom w:val="none" w:sz="0" w:space="0" w:color="auto"/>
            <w:right w:val="none" w:sz="0" w:space="0" w:color="auto"/>
          </w:divBdr>
        </w:div>
        <w:div w:id="472064085">
          <w:marLeft w:val="0"/>
          <w:marRight w:val="0"/>
          <w:marTop w:val="0"/>
          <w:marBottom w:val="0"/>
          <w:divBdr>
            <w:top w:val="none" w:sz="0" w:space="0" w:color="auto"/>
            <w:left w:val="none" w:sz="0" w:space="0" w:color="auto"/>
            <w:bottom w:val="none" w:sz="0" w:space="0" w:color="auto"/>
            <w:right w:val="none" w:sz="0" w:space="0" w:color="auto"/>
          </w:divBdr>
        </w:div>
        <w:div w:id="480463380">
          <w:marLeft w:val="0"/>
          <w:marRight w:val="0"/>
          <w:marTop w:val="0"/>
          <w:marBottom w:val="0"/>
          <w:divBdr>
            <w:top w:val="none" w:sz="0" w:space="0" w:color="auto"/>
            <w:left w:val="none" w:sz="0" w:space="0" w:color="auto"/>
            <w:bottom w:val="none" w:sz="0" w:space="0" w:color="auto"/>
            <w:right w:val="none" w:sz="0" w:space="0" w:color="auto"/>
          </w:divBdr>
        </w:div>
        <w:div w:id="665285908">
          <w:marLeft w:val="0"/>
          <w:marRight w:val="0"/>
          <w:marTop w:val="0"/>
          <w:marBottom w:val="0"/>
          <w:divBdr>
            <w:top w:val="none" w:sz="0" w:space="0" w:color="auto"/>
            <w:left w:val="none" w:sz="0" w:space="0" w:color="auto"/>
            <w:bottom w:val="none" w:sz="0" w:space="0" w:color="auto"/>
            <w:right w:val="none" w:sz="0" w:space="0" w:color="auto"/>
          </w:divBdr>
        </w:div>
        <w:div w:id="692272351">
          <w:marLeft w:val="0"/>
          <w:marRight w:val="0"/>
          <w:marTop w:val="0"/>
          <w:marBottom w:val="0"/>
          <w:divBdr>
            <w:top w:val="none" w:sz="0" w:space="0" w:color="auto"/>
            <w:left w:val="none" w:sz="0" w:space="0" w:color="auto"/>
            <w:bottom w:val="none" w:sz="0" w:space="0" w:color="auto"/>
            <w:right w:val="none" w:sz="0" w:space="0" w:color="auto"/>
          </w:divBdr>
        </w:div>
        <w:div w:id="711658396">
          <w:marLeft w:val="0"/>
          <w:marRight w:val="0"/>
          <w:marTop w:val="0"/>
          <w:marBottom w:val="0"/>
          <w:divBdr>
            <w:top w:val="none" w:sz="0" w:space="0" w:color="auto"/>
            <w:left w:val="none" w:sz="0" w:space="0" w:color="auto"/>
            <w:bottom w:val="none" w:sz="0" w:space="0" w:color="auto"/>
            <w:right w:val="none" w:sz="0" w:space="0" w:color="auto"/>
          </w:divBdr>
        </w:div>
        <w:div w:id="725909396">
          <w:marLeft w:val="0"/>
          <w:marRight w:val="0"/>
          <w:marTop w:val="0"/>
          <w:marBottom w:val="0"/>
          <w:divBdr>
            <w:top w:val="none" w:sz="0" w:space="0" w:color="auto"/>
            <w:left w:val="none" w:sz="0" w:space="0" w:color="auto"/>
            <w:bottom w:val="none" w:sz="0" w:space="0" w:color="auto"/>
            <w:right w:val="none" w:sz="0" w:space="0" w:color="auto"/>
          </w:divBdr>
        </w:div>
        <w:div w:id="726689260">
          <w:marLeft w:val="0"/>
          <w:marRight w:val="0"/>
          <w:marTop w:val="0"/>
          <w:marBottom w:val="0"/>
          <w:divBdr>
            <w:top w:val="none" w:sz="0" w:space="0" w:color="auto"/>
            <w:left w:val="none" w:sz="0" w:space="0" w:color="auto"/>
            <w:bottom w:val="none" w:sz="0" w:space="0" w:color="auto"/>
            <w:right w:val="none" w:sz="0" w:space="0" w:color="auto"/>
          </w:divBdr>
        </w:div>
        <w:div w:id="759717882">
          <w:marLeft w:val="0"/>
          <w:marRight w:val="0"/>
          <w:marTop w:val="0"/>
          <w:marBottom w:val="0"/>
          <w:divBdr>
            <w:top w:val="none" w:sz="0" w:space="0" w:color="auto"/>
            <w:left w:val="none" w:sz="0" w:space="0" w:color="auto"/>
            <w:bottom w:val="none" w:sz="0" w:space="0" w:color="auto"/>
            <w:right w:val="none" w:sz="0" w:space="0" w:color="auto"/>
          </w:divBdr>
        </w:div>
        <w:div w:id="826554109">
          <w:marLeft w:val="0"/>
          <w:marRight w:val="0"/>
          <w:marTop w:val="0"/>
          <w:marBottom w:val="0"/>
          <w:divBdr>
            <w:top w:val="none" w:sz="0" w:space="0" w:color="auto"/>
            <w:left w:val="none" w:sz="0" w:space="0" w:color="auto"/>
            <w:bottom w:val="none" w:sz="0" w:space="0" w:color="auto"/>
            <w:right w:val="none" w:sz="0" w:space="0" w:color="auto"/>
          </w:divBdr>
        </w:div>
        <w:div w:id="856195053">
          <w:marLeft w:val="0"/>
          <w:marRight w:val="0"/>
          <w:marTop w:val="0"/>
          <w:marBottom w:val="0"/>
          <w:divBdr>
            <w:top w:val="none" w:sz="0" w:space="0" w:color="auto"/>
            <w:left w:val="none" w:sz="0" w:space="0" w:color="auto"/>
            <w:bottom w:val="none" w:sz="0" w:space="0" w:color="auto"/>
            <w:right w:val="none" w:sz="0" w:space="0" w:color="auto"/>
          </w:divBdr>
        </w:div>
        <w:div w:id="871380656">
          <w:marLeft w:val="0"/>
          <w:marRight w:val="0"/>
          <w:marTop w:val="0"/>
          <w:marBottom w:val="0"/>
          <w:divBdr>
            <w:top w:val="none" w:sz="0" w:space="0" w:color="auto"/>
            <w:left w:val="none" w:sz="0" w:space="0" w:color="auto"/>
            <w:bottom w:val="none" w:sz="0" w:space="0" w:color="auto"/>
            <w:right w:val="none" w:sz="0" w:space="0" w:color="auto"/>
          </w:divBdr>
        </w:div>
        <w:div w:id="954562850">
          <w:marLeft w:val="0"/>
          <w:marRight w:val="0"/>
          <w:marTop w:val="0"/>
          <w:marBottom w:val="0"/>
          <w:divBdr>
            <w:top w:val="none" w:sz="0" w:space="0" w:color="auto"/>
            <w:left w:val="none" w:sz="0" w:space="0" w:color="auto"/>
            <w:bottom w:val="none" w:sz="0" w:space="0" w:color="auto"/>
            <w:right w:val="none" w:sz="0" w:space="0" w:color="auto"/>
          </w:divBdr>
        </w:div>
        <w:div w:id="1007638458">
          <w:marLeft w:val="0"/>
          <w:marRight w:val="0"/>
          <w:marTop w:val="0"/>
          <w:marBottom w:val="0"/>
          <w:divBdr>
            <w:top w:val="none" w:sz="0" w:space="0" w:color="auto"/>
            <w:left w:val="none" w:sz="0" w:space="0" w:color="auto"/>
            <w:bottom w:val="none" w:sz="0" w:space="0" w:color="auto"/>
            <w:right w:val="none" w:sz="0" w:space="0" w:color="auto"/>
          </w:divBdr>
        </w:div>
        <w:div w:id="1015577990">
          <w:marLeft w:val="0"/>
          <w:marRight w:val="0"/>
          <w:marTop w:val="0"/>
          <w:marBottom w:val="0"/>
          <w:divBdr>
            <w:top w:val="none" w:sz="0" w:space="0" w:color="auto"/>
            <w:left w:val="none" w:sz="0" w:space="0" w:color="auto"/>
            <w:bottom w:val="none" w:sz="0" w:space="0" w:color="auto"/>
            <w:right w:val="none" w:sz="0" w:space="0" w:color="auto"/>
          </w:divBdr>
        </w:div>
        <w:div w:id="1019310678">
          <w:marLeft w:val="0"/>
          <w:marRight w:val="0"/>
          <w:marTop w:val="0"/>
          <w:marBottom w:val="0"/>
          <w:divBdr>
            <w:top w:val="none" w:sz="0" w:space="0" w:color="auto"/>
            <w:left w:val="none" w:sz="0" w:space="0" w:color="auto"/>
            <w:bottom w:val="none" w:sz="0" w:space="0" w:color="auto"/>
            <w:right w:val="none" w:sz="0" w:space="0" w:color="auto"/>
          </w:divBdr>
        </w:div>
        <w:div w:id="1021859383">
          <w:marLeft w:val="0"/>
          <w:marRight w:val="0"/>
          <w:marTop w:val="0"/>
          <w:marBottom w:val="0"/>
          <w:divBdr>
            <w:top w:val="none" w:sz="0" w:space="0" w:color="auto"/>
            <w:left w:val="none" w:sz="0" w:space="0" w:color="auto"/>
            <w:bottom w:val="none" w:sz="0" w:space="0" w:color="auto"/>
            <w:right w:val="none" w:sz="0" w:space="0" w:color="auto"/>
          </w:divBdr>
        </w:div>
        <w:div w:id="1070693264">
          <w:marLeft w:val="0"/>
          <w:marRight w:val="0"/>
          <w:marTop w:val="0"/>
          <w:marBottom w:val="0"/>
          <w:divBdr>
            <w:top w:val="none" w:sz="0" w:space="0" w:color="auto"/>
            <w:left w:val="none" w:sz="0" w:space="0" w:color="auto"/>
            <w:bottom w:val="none" w:sz="0" w:space="0" w:color="auto"/>
            <w:right w:val="none" w:sz="0" w:space="0" w:color="auto"/>
          </w:divBdr>
        </w:div>
        <w:div w:id="1240673272">
          <w:marLeft w:val="0"/>
          <w:marRight w:val="0"/>
          <w:marTop w:val="0"/>
          <w:marBottom w:val="0"/>
          <w:divBdr>
            <w:top w:val="none" w:sz="0" w:space="0" w:color="auto"/>
            <w:left w:val="none" w:sz="0" w:space="0" w:color="auto"/>
            <w:bottom w:val="none" w:sz="0" w:space="0" w:color="auto"/>
            <w:right w:val="none" w:sz="0" w:space="0" w:color="auto"/>
          </w:divBdr>
        </w:div>
        <w:div w:id="1304777702">
          <w:marLeft w:val="0"/>
          <w:marRight w:val="0"/>
          <w:marTop w:val="0"/>
          <w:marBottom w:val="0"/>
          <w:divBdr>
            <w:top w:val="none" w:sz="0" w:space="0" w:color="auto"/>
            <w:left w:val="none" w:sz="0" w:space="0" w:color="auto"/>
            <w:bottom w:val="none" w:sz="0" w:space="0" w:color="auto"/>
            <w:right w:val="none" w:sz="0" w:space="0" w:color="auto"/>
          </w:divBdr>
        </w:div>
        <w:div w:id="1365670501">
          <w:marLeft w:val="0"/>
          <w:marRight w:val="0"/>
          <w:marTop w:val="0"/>
          <w:marBottom w:val="0"/>
          <w:divBdr>
            <w:top w:val="none" w:sz="0" w:space="0" w:color="auto"/>
            <w:left w:val="none" w:sz="0" w:space="0" w:color="auto"/>
            <w:bottom w:val="none" w:sz="0" w:space="0" w:color="auto"/>
            <w:right w:val="none" w:sz="0" w:space="0" w:color="auto"/>
          </w:divBdr>
        </w:div>
        <w:div w:id="1379010286">
          <w:marLeft w:val="0"/>
          <w:marRight w:val="0"/>
          <w:marTop w:val="0"/>
          <w:marBottom w:val="0"/>
          <w:divBdr>
            <w:top w:val="none" w:sz="0" w:space="0" w:color="auto"/>
            <w:left w:val="none" w:sz="0" w:space="0" w:color="auto"/>
            <w:bottom w:val="none" w:sz="0" w:space="0" w:color="auto"/>
            <w:right w:val="none" w:sz="0" w:space="0" w:color="auto"/>
          </w:divBdr>
        </w:div>
        <w:div w:id="1439762169">
          <w:marLeft w:val="0"/>
          <w:marRight w:val="0"/>
          <w:marTop w:val="0"/>
          <w:marBottom w:val="0"/>
          <w:divBdr>
            <w:top w:val="none" w:sz="0" w:space="0" w:color="auto"/>
            <w:left w:val="none" w:sz="0" w:space="0" w:color="auto"/>
            <w:bottom w:val="none" w:sz="0" w:space="0" w:color="auto"/>
            <w:right w:val="none" w:sz="0" w:space="0" w:color="auto"/>
          </w:divBdr>
        </w:div>
        <w:div w:id="1468743025">
          <w:marLeft w:val="0"/>
          <w:marRight w:val="0"/>
          <w:marTop w:val="0"/>
          <w:marBottom w:val="0"/>
          <w:divBdr>
            <w:top w:val="none" w:sz="0" w:space="0" w:color="auto"/>
            <w:left w:val="none" w:sz="0" w:space="0" w:color="auto"/>
            <w:bottom w:val="none" w:sz="0" w:space="0" w:color="auto"/>
            <w:right w:val="none" w:sz="0" w:space="0" w:color="auto"/>
          </w:divBdr>
        </w:div>
        <w:div w:id="1535387573">
          <w:marLeft w:val="0"/>
          <w:marRight w:val="0"/>
          <w:marTop w:val="0"/>
          <w:marBottom w:val="0"/>
          <w:divBdr>
            <w:top w:val="none" w:sz="0" w:space="0" w:color="auto"/>
            <w:left w:val="none" w:sz="0" w:space="0" w:color="auto"/>
            <w:bottom w:val="none" w:sz="0" w:space="0" w:color="auto"/>
            <w:right w:val="none" w:sz="0" w:space="0" w:color="auto"/>
          </w:divBdr>
        </w:div>
        <w:div w:id="1580822996">
          <w:marLeft w:val="0"/>
          <w:marRight w:val="0"/>
          <w:marTop w:val="0"/>
          <w:marBottom w:val="0"/>
          <w:divBdr>
            <w:top w:val="none" w:sz="0" w:space="0" w:color="auto"/>
            <w:left w:val="none" w:sz="0" w:space="0" w:color="auto"/>
            <w:bottom w:val="none" w:sz="0" w:space="0" w:color="auto"/>
            <w:right w:val="none" w:sz="0" w:space="0" w:color="auto"/>
          </w:divBdr>
        </w:div>
        <w:div w:id="1592465332">
          <w:marLeft w:val="0"/>
          <w:marRight w:val="0"/>
          <w:marTop w:val="0"/>
          <w:marBottom w:val="0"/>
          <w:divBdr>
            <w:top w:val="none" w:sz="0" w:space="0" w:color="auto"/>
            <w:left w:val="none" w:sz="0" w:space="0" w:color="auto"/>
            <w:bottom w:val="none" w:sz="0" w:space="0" w:color="auto"/>
            <w:right w:val="none" w:sz="0" w:space="0" w:color="auto"/>
          </w:divBdr>
        </w:div>
        <w:div w:id="1610235922">
          <w:marLeft w:val="0"/>
          <w:marRight w:val="0"/>
          <w:marTop w:val="0"/>
          <w:marBottom w:val="0"/>
          <w:divBdr>
            <w:top w:val="none" w:sz="0" w:space="0" w:color="auto"/>
            <w:left w:val="none" w:sz="0" w:space="0" w:color="auto"/>
            <w:bottom w:val="none" w:sz="0" w:space="0" w:color="auto"/>
            <w:right w:val="none" w:sz="0" w:space="0" w:color="auto"/>
          </w:divBdr>
        </w:div>
        <w:div w:id="1619723789">
          <w:marLeft w:val="0"/>
          <w:marRight w:val="0"/>
          <w:marTop w:val="0"/>
          <w:marBottom w:val="0"/>
          <w:divBdr>
            <w:top w:val="none" w:sz="0" w:space="0" w:color="auto"/>
            <w:left w:val="none" w:sz="0" w:space="0" w:color="auto"/>
            <w:bottom w:val="none" w:sz="0" w:space="0" w:color="auto"/>
            <w:right w:val="none" w:sz="0" w:space="0" w:color="auto"/>
          </w:divBdr>
        </w:div>
        <w:div w:id="1633949566">
          <w:marLeft w:val="0"/>
          <w:marRight w:val="0"/>
          <w:marTop w:val="0"/>
          <w:marBottom w:val="0"/>
          <w:divBdr>
            <w:top w:val="none" w:sz="0" w:space="0" w:color="auto"/>
            <w:left w:val="none" w:sz="0" w:space="0" w:color="auto"/>
            <w:bottom w:val="none" w:sz="0" w:space="0" w:color="auto"/>
            <w:right w:val="none" w:sz="0" w:space="0" w:color="auto"/>
          </w:divBdr>
        </w:div>
        <w:div w:id="1708676498">
          <w:marLeft w:val="0"/>
          <w:marRight w:val="0"/>
          <w:marTop w:val="0"/>
          <w:marBottom w:val="0"/>
          <w:divBdr>
            <w:top w:val="none" w:sz="0" w:space="0" w:color="auto"/>
            <w:left w:val="none" w:sz="0" w:space="0" w:color="auto"/>
            <w:bottom w:val="none" w:sz="0" w:space="0" w:color="auto"/>
            <w:right w:val="none" w:sz="0" w:space="0" w:color="auto"/>
          </w:divBdr>
        </w:div>
        <w:div w:id="1812866009">
          <w:marLeft w:val="0"/>
          <w:marRight w:val="0"/>
          <w:marTop w:val="0"/>
          <w:marBottom w:val="0"/>
          <w:divBdr>
            <w:top w:val="none" w:sz="0" w:space="0" w:color="auto"/>
            <w:left w:val="none" w:sz="0" w:space="0" w:color="auto"/>
            <w:bottom w:val="none" w:sz="0" w:space="0" w:color="auto"/>
            <w:right w:val="none" w:sz="0" w:space="0" w:color="auto"/>
          </w:divBdr>
        </w:div>
        <w:div w:id="1825511700">
          <w:marLeft w:val="0"/>
          <w:marRight w:val="0"/>
          <w:marTop w:val="0"/>
          <w:marBottom w:val="0"/>
          <w:divBdr>
            <w:top w:val="none" w:sz="0" w:space="0" w:color="auto"/>
            <w:left w:val="none" w:sz="0" w:space="0" w:color="auto"/>
            <w:bottom w:val="none" w:sz="0" w:space="0" w:color="auto"/>
            <w:right w:val="none" w:sz="0" w:space="0" w:color="auto"/>
          </w:divBdr>
        </w:div>
        <w:div w:id="1858884066">
          <w:marLeft w:val="0"/>
          <w:marRight w:val="0"/>
          <w:marTop w:val="0"/>
          <w:marBottom w:val="0"/>
          <w:divBdr>
            <w:top w:val="none" w:sz="0" w:space="0" w:color="auto"/>
            <w:left w:val="none" w:sz="0" w:space="0" w:color="auto"/>
            <w:bottom w:val="none" w:sz="0" w:space="0" w:color="auto"/>
            <w:right w:val="none" w:sz="0" w:space="0" w:color="auto"/>
          </w:divBdr>
        </w:div>
        <w:div w:id="1898853815">
          <w:marLeft w:val="0"/>
          <w:marRight w:val="0"/>
          <w:marTop w:val="0"/>
          <w:marBottom w:val="0"/>
          <w:divBdr>
            <w:top w:val="none" w:sz="0" w:space="0" w:color="auto"/>
            <w:left w:val="none" w:sz="0" w:space="0" w:color="auto"/>
            <w:bottom w:val="none" w:sz="0" w:space="0" w:color="auto"/>
            <w:right w:val="none" w:sz="0" w:space="0" w:color="auto"/>
          </w:divBdr>
        </w:div>
        <w:div w:id="1901476624">
          <w:marLeft w:val="0"/>
          <w:marRight w:val="0"/>
          <w:marTop w:val="0"/>
          <w:marBottom w:val="0"/>
          <w:divBdr>
            <w:top w:val="none" w:sz="0" w:space="0" w:color="auto"/>
            <w:left w:val="none" w:sz="0" w:space="0" w:color="auto"/>
            <w:bottom w:val="none" w:sz="0" w:space="0" w:color="auto"/>
            <w:right w:val="none" w:sz="0" w:space="0" w:color="auto"/>
          </w:divBdr>
        </w:div>
        <w:div w:id="2002000079">
          <w:marLeft w:val="0"/>
          <w:marRight w:val="0"/>
          <w:marTop w:val="0"/>
          <w:marBottom w:val="0"/>
          <w:divBdr>
            <w:top w:val="none" w:sz="0" w:space="0" w:color="auto"/>
            <w:left w:val="none" w:sz="0" w:space="0" w:color="auto"/>
            <w:bottom w:val="none" w:sz="0" w:space="0" w:color="auto"/>
            <w:right w:val="none" w:sz="0" w:space="0" w:color="auto"/>
          </w:divBdr>
        </w:div>
        <w:div w:id="2011906616">
          <w:marLeft w:val="0"/>
          <w:marRight w:val="0"/>
          <w:marTop w:val="0"/>
          <w:marBottom w:val="0"/>
          <w:divBdr>
            <w:top w:val="none" w:sz="0" w:space="0" w:color="auto"/>
            <w:left w:val="none" w:sz="0" w:space="0" w:color="auto"/>
            <w:bottom w:val="none" w:sz="0" w:space="0" w:color="auto"/>
            <w:right w:val="none" w:sz="0" w:space="0" w:color="auto"/>
          </w:divBdr>
        </w:div>
        <w:div w:id="2014524761">
          <w:marLeft w:val="0"/>
          <w:marRight w:val="0"/>
          <w:marTop w:val="0"/>
          <w:marBottom w:val="0"/>
          <w:divBdr>
            <w:top w:val="none" w:sz="0" w:space="0" w:color="auto"/>
            <w:left w:val="none" w:sz="0" w:space="0" w:color="auto"/>
            <w:bottom w:val="none" w:sz="0" w:space="0" w:color="auto"/>
            <w:right w:val="none" w:sz="0" w:space="0" w:color="auto"/>
          </w:divBdr>
        </w:div>
        <w:div w:id="2038655452">
          <w:marLeft w:val="0"/>
          <w:marRight w:val="0"/>
          <w:marTop w:val="0"/>
          <w:marBottom w:val="0"/>
          <w:divBdr>
            <w:top w:val="none" w:sz="0" w:space="0" w:color="auto"/>
            <w:left w:val="none" w:sz="0" w:space="0" w:color="auto"/>
            <w:bottom w:val="none" w:sz="0" w:space="0" w:color="auto"/>
            <w:right w:val="none" w:sz="0" w:space="0" w:color="auto"/>
          </w:divBdr>
        </w:div>
        <w:div w:id="2097165304">
          <w:marLeft w:val="0"/>
          <w:marRight w:val="0"/>
          <w:marTop w:val="0"/>
          <w:marBottom w:val="0"/>
          <w:divBdr>
            <w:top w:val="none" w:sz="0" w:space="0" w:color="auto"/>
            <w:left w:val="none" w:sz="0" w:space="0" w:color="auto"/>
            <w:bottom w:val="none" w:sz="0" w:space="0" w:color="auto"/>
            <w:right w:val="none" w:sz="0" w:space="0" w:color="auto"/>
          </w:divBdr>
        </w:div>
      </w:divsChild>
    </w:div>
    <w:div w:id="2084520180">
      <w:bodyDiv w:val="1"/>
      <w:marLeft w:val="0"/>
      <w:marRight w:val="0"/>
      <w:marTop w:val="0"/>
      <w:marBottom w:val="0"/>
      <w:divBdr>
        <w:top w:val="none" w:sz="0" w:space="0" w:color="auto"/>
        <w:left w:val="none" w:sz="0" w:space="0" w:color="auto"/>
        <w:bottom w:val="none" w:sz="0" w:space="0" w:color="auto"/>
        <w:right w:val="none" w:sz="0" w:space="0" w:color="auto"/>
      </w:divBdr>
    </w:div>
    <w:div w:id="2097048417">
      <w:bodyDiv w:val="1"/>
      <w:marLeft w:val="0"/>
      <w:marRight w:val="0"/>
      <w:marTop w:val="0"/>
      <w:marBottom w:val="0"/>
      <w:divBdr>
        <w:top w:val="none" w:sz="0" w:space="0" w:color="auto"/>
        <w:left w:val="none" w:sz="0" w:space="0" w:color="auto"/>
        <w:bottom w:val="none" w:sz="0" w:space="0" w:color="auto"/>
        <w:right w:val="none" w:sz="0" w:space="0" w:color="auto"/>
      </w:divBdr>
    </w:div>
    <w:div w:id="210796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s.gov.br/"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6/09/relationships/commentsIds" Target="commentsIds.xml"/><Relationship Id="R7a3ec85e215a4fed"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DB9C5-6BCF-4C1B-9E7C-C99A67FFA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B580FE20</Template>
  <TotalTime>0</TotalTime>
  <Pages>29</Pages>
  <Words>9651</Words>
  <Characters>52116</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ModelodeHospital.odt</vt:lpstr>
    </vt:vector>
  </TitlesOfParts>
  <Company/>
  <LinksUpToDate>false</LinksUpToDate>
  <CharactersWithSpaces>61644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ModelodeHospital.odt</dc:title>
  <dc:subject/>
  <dc:creator>Unimed</dc:creator>
  <cp:keywords/>
  <cp:lastModifiedBy>OTAVIO AUGUSTO DE FREITAS RHOSSARD</cp:lastModifiedBy>
  <cp:revision>2</cp:revision>
  <cp:lastPrinted>2026-01-20T15:04:00Z</cp:lastPrinted>
  <dcterms:created xsi:type="dcterms:W3CDTF">2026-01-20T17:09:00Z</dcterms:created>
  <dcterms:modified xsi:type="dcterms:W3CDTF">2026-01-20T17:09:00Z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425f80d1,63e85fe4,509bd5bb</vt:lpwstr>
  </property>
  <property fmtid="{D5CDD505-2E9C-101B-9397-08002B2CF9AE}" pid="3" name="ClassificationContentMarkingHeaderFontProps">
    <vt:lpwstr>#ff0000,12,Calibri</vt:lpwstr>
  </property>
  <property fmtid="{D5CDD505-2E9C-101B-9397-08002B2CF9AE}" pid="4" name="ClassificationContentMarkingHeaderText">
    <vt:lpwstr>Classificação da Informação: Restrito.</vt:lpwstr>
  </property>
  <property fmtid="{D5CDD505-2E9C-101B-9397-08002B2CF9AE}" pid="5" name="ClassificationWatermarkShapeIds">
    <vt:lpwstr>5473f11f,661df552,5a56e6da</vt:lpwstr>
  </property>
  <property fmtid="{D5CDD505-2E9C-101B-9397-08002B2CF9AE}" pid="6" name="ClassificationWatermarkFontProps">
    <vt:lpwstr>#ff0000,24,Calibri</vt:lpwstr>
  </property>
  <property fmtid="{D5CDD505-2E9C-101B-9397-08002B2CF9AE}" pid="7" name="ClassificationWatermarkText">
    <vt:lpwstr>[RESTRITO]</vt:lpwstr>
  </property>
  <property fmtid="{D5CDD505-2E9C-101B-9397-08002B2CF9AE}" pid="8" name="MSIP_Label_e9b6fae4-c235-4b94-9d91-15c2776fb97b_Enabled">
    <vt:lpwstr>true</vt:lpwstr>
  </property>
  <property fmtid="{D5CDD505-2E9C-101B-9397-08002B2CF9AE}" pid="9" name="MSIP_Label_e9b6fae4-c235-4b94-9d91-15c2776fb97b_SetDate">
    <vt:lpwstr>2024-11-13T21:05:41Z</vt:lpwstr>
  </property>
  <property fmtid="{D5CDD505-2E9C-101B-9397-08002B2CF9AE}" pid="10" name="MSIP_Label_e9b6fae4-c235-4b94-9d91-15c2776fb97b_Method">
    <vt:lpwstr>Privileged</vt:lpwstr>
  </property>
  <property fmtid="{D5CDD505-2E9C-101B-9397-08002B2CF9AE}" pid="11" name="MSIP_Label_e9b6fae4-c235-4b94-9d91-15c2776fb97b_Name">
    <vt:lpwstr>Restrito</vt:lpwstr>
  </property>
  <property fmtid="{D5CDD505-2E9C-101B-9397-08002B2CF9AE}" pid="12" name="MSIP_Label_e9b6fae4-c235-4b94-9d91-15c2776fb97b_SiteId">
    <vt:lpwstr>5d599b8f-8846-4510-816c-d4afb5b45ea6</vt:lpwstr>
  </property>
  <property fmtid="{D5CDD505-2E9C-101B-9397-08002B2CF9AE}" pid="13" name="MSIP_Label_e9b6fae4-c235-4b94-9d91-15c2776fb97b_ActionId">
    <vt:lpwstr>5377e1d1-afd3-4c1e-9ec8-8d9906691123</vt:lpwstr>
  </property>
  <property fmtid="{D5CDD505-2E9C-101B-9397-08002B2CF9AE}" pid="14" name="MSIP_Label_e9b6fae4-c235-4b94-9d91-15c2776fb97b_ContentBits">
    <vt:lpwstr>5</vt:lpwstr>
  </property>
</Properties>
</file>